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DBE" w:rsidRPr="00C85C2A" w:rsidRDefault="00605B39" w:rsidP="00605B39">
      <w:pPr>
        <w:pStyle w:val="a3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C85C2A">
        <w:rPr>
          <w:rFonts w:ascii="Times New Roman" w:hAnsi="Times New Roman"/>
          <w:b/>
          <w:bCs/>
          <w:sz w:val="28"/>
          <w:szCs w:val="28"/>
          <w:lang w:eastAsia="uk-UA"/>
        </w:rPr>
        <w:t>Аналіз наукової та професійної активності</w:t>
      </w:r>
    </w:p>
    <w:p w:rsidR="00605B39" w:rsidRPr="00C85C2A" w:rsidRDefault="00606EA1" w:rsidP="00605B39">
      <w:pPr>
        <w:pStyle w:val="a3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C85C2A">
        <w:rPr>
          <w:rFonts w:ascii="Times New Roman" w:hAnsi="Times New Roman"/>
          <w:b/>
          <w:bCs/>
          <w:sz w:val="28"/>
          <w:szCs w:val="28"/>
          <w:lang w:eastAsia="uk-UA"/>
        </w:rPr>
        <w:t xml:space="preserve">к.е.н., </w:t>
      </w:r>
      <w:r w:rsidR="00540D76" w:rsidRPr="00C85C2A">
        <w:rPr>
          <w:rFonts w:ascii="Times New Roman" w:hAnsi="Times New Roman"/>
          <w:b/>
          <w:bCs/>
          <w:sz w:val="28"/>
          <w:szCs w:val="28"/>
          <w:lang w:eastAsia="uk-UA"/>
        </w:rPr>
        <w:t>професора</w:t>
      </w:r>
      <w:r w:rsidRPr="00C85C2A">
        <w:rPr>
          <w:rFonts w:ascii="Times New Roman" w:hAnsi="Times New Roman"/>
          <w:b/>
          <w:bCs/>
          <w:sz w:val="28"/>
          <w:szCs w:val="28"/>
          <w:lang w:eastAsia="uk-UA"/>
        </w:rPr>
        <w:t xml:space="preserve"> кафедри фінансів, банківської справи та страхування  </w:t>
      </w:r>
      <w:r w:rsidR="00540D76" w:rsidRPr="00C85C2A">
        <w:rPr>
          <w:rFonts w:ascii="Times New Roman" w:hAnsi="Times New Roman"/>
          <w:b/>
          <w:bCs/>
          <w:sz w:val="28"/>
          <w:szCs w:val="28"/>
          <w:lang w:eastAsia="uk-UA"/>
        </w:rPr>
        <w:t>Бечка П.К.</w:t>
      </w:r>
    </w:p>
    <w:p w:rsidR="00605B39" w:rsidRPr="00C85C2A" w:rsidRDefault="000541B3" w:rsidP="00605B39">
      <w:pPr>
        <w:pStyle w:val="a3"/>
        <w:jc w:val="center"/>
        <w:rPr>
          <w:szCs w:val="26"/>
        </w:rPr>
      </w:pPr>
      <w:r w:rsidRPr="00C85C2A">
        <w:rPr>
          <w:rFonts w:ascii="Times New Roman" w:hAnsi="Times New Roman"/>
          <w:b/>
          <w:bCs/>
          <w:sz w:val="28"/>
          <w:szCs w:val="28"/>
          <w:lang w:eastAsia="uk-UA"/>
        </w:rPr>
        <w:t>за 2016-2020</w:t>
      </w:r>
      <w:r w:rsidR="00605B39" w:rsidRPr="00C85C2A">
        <w:rPr>
          <w:rFonts w:ascii="Times New Roman" w:hAnsi="Times New Roman"/>
          <w:b/>
          <w:bCs/>
          <w:sz w:val="28"/>
          <w:szCs w:val="28"/>
          <w:lang w:eastAsia="uk-UA"/>
        </w:rPr>
        <w:t xml:space="preserve"> рр.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5103"/>
        <w:gridCol w:w="9574"/>
      </w:tblGrid>
      <w:tr w:rsidR="00605B39" w:rsidRPr="00C85C2A" w:rsidTr="00605B39">
        <w:tc>
          <w:tcPr>
            <w:tcW w:w="675" w:type="dxa"/>
          </w:tcPr>
          <w:p w:rsidR="00605B39" w:rsidRPr="00C85C2A" w:rsidRDefault="00605B39" w:rsidP="00605B39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C2A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103" w:type="dxa"/>
          </w:tcPr>
          <w:p w:rsidR="00605B39" w:rsidRPr="00C85C2A" w:rsidRDefault="00605B39" w:rsidP="00605B39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C2A">
              <w:rPr>
                <w:rFonts w:ascii="Times New Roman" w:hAnsi="Times New Roman"/>
                <w:sz w:val="28"/>
                <w:szCs w:val="28"/>
              </w:rPr>
              <w:t>Показник</w:t>
            </w:r>
          </w:p>
        </w:tc>
        <w:tc>
          <w:tcPr>
            <w:tcW w:w="9574" w:type="dxa"/>
          </w:tcPr>
          <w:p w:rsidR="00605B39" w:rsidRPr="00C85C2A" w:rsidRDefault="00605B39" w:rsidP="00605B39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C2A">
              <w:rPr>
                <w:rFonts w:ascii="Times New Roman" w:hAnsi="Times New Roman"/>
                <w:sz w:val="28"/>
                <w:szCs w:val="28"/>
              </w:rPr>
              <w:t>Фактичні дані</w:t>
            </w:r>
          </w:p>
        </w:tc>
      </w:tr>
      <w:tr w:rsidR="00605B39" w:rsidRPr="00C85C2A" w:rsidTr="007A6674">
        <w:trPr>
          <w:trHeight w:val="2048"/>
        </w:trPr>
        <w:tc>
          <w:tcPr>
            <w:tcW w:w="675" w:type="dxa"/>
          </w:tcPr>
          <w:p w:rsidR="00605B39" w:rsidRPr="00C85C2A" w:rsidRDefault="00605B39" w:rsidP="004A35D2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5C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605B39" w:rsidRPr="00C85C2A" w:rsidRDefault="00605B39" w:rsidP="0061731A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5C2A">
              <w:rPr>
                <w:rFonts w:ascii="Times New Roman" w:hAnsi="Times New Roman"/>
                <w:sz w:val="28"/>
                <w:szCs w:val="28"/>
              </w:rPr>
              <w:t xml:space="preserve">Наявність за останні п’ять років наукових публікацій у періодичних виданнях, які включені до наукометричних баз, </w:t>
            </w:r>
            <w:proofErr w:type="spellStart"/>
            <w:r w:rsidRPr="00C85C2A">
              <w:rPr>
                <w:rFonts w:ascii="Times New Roman" w:hAnsi="Times New Roman"/>
                <w:sz w:val="28"/>
                <w:szCs w:val="28"/>
              </w:rPr>
              <w:t>рекомендованих</w:t>
            </w:r>
            <w:proofErr w:type="spellEnd"/>
            <w:r w:rsidRPr="00C85C2A">
              <w:rPr>
                <w:rFonts w:ascii="Times New Roman" w:hAnsi="Times New Roman"/>
                <w:sz w:val="28"/>
                <w:szCs w:val="28"/>
              </w:rPr>
              <w:t xml:space="preserve"> МОН, </w:t>
            </w:r>
            <w:proofErr w:type="spellStart"/>
            <w:r w:rsidRPr="00C85C2A">
              <w:rPr>
                <w:rFonts w:ascii="Times New Roman" w:hAnsi="Times New Roman"/>
                <w:sz w:val="28"/>
                <w:szCs w:val="28"/>
              </w:rPr>
              <w:t>зокрема</w:t>
            </w:r>
            <w:proofErr w:type="spellEnd"/>
            <w:r w:rsidRPr="00C85C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85C2A">
              <w:rPr>
                <w:rFonts w:ascii="Times New Roman" w:hAnsi="Times New Roman"/>
                <w:sz w:val="28"/>
                <w:szCs w:val="28"/>
              </w:rPr>
              <w:t>Scopus</w:t>
            </w:r>
            <w:proofErr w:type="spellEnd"/>
            <w:r w:rsidRPr="00C85C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85C2A">
              <w:rPr>
                <w:rFonts w:ascii="Times New Roman" w:hAnsi="Times New Roman"/>
                <w:sz w:val="28"/>
                <w:szCs w:val="28"/>
              </w:rPr>
              <w:t>або</w:t>
            </w:r>
            <w:proofErr w:type="spellEnd"/>
            <w:r w:rsidRPr="00C85C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85C2A">
              <w:rPr>
                <w:rFonts w:ascii="Times New Roman" w:hAnsi="Times New Roman"/>
                <w:sz w:val="28"/>
                <w:szCs w:val="28"/>
              </w:rPr>
              <w:t>WebofScienceCoreCollection</w:t>
            </w:r>
            <w:proofErr w:type="spellEnd"/>
            <w:r w:rsidRPr="00C85C2A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9574" w:type="dxa"/>
          </w:tcPr>
          <w:p w:rsidR="009F6B7C" w:rsidRPr="00C85C2A" w:rsidRDefault="00540D76" w:rsidP="00AE3E90">
            <w:pPr>
              <w:pStyle w:val="a3"/>
              <w:spacing w:before="0"/>
              <w:ind w:left="-108" w:firstLine="426"/>
              <w:jc w:val="both"/>
              <w:rPr>
                <w:rFonts w:ascii="Times New Roman" w:hAnsi="Times New Roman"/>
                <w:noProof/>
                <w:spacing w:val="-6"/>
              </w:rPr>
            </w:pPr>
            <w:r w:rsidRPr="00C85C2A">
              <w:rPr>
                <w:rFonts w:ascii="Times New Roman" w:hAnsi="Times New Roman"/>
                <w:sz w:val="28"/>
                <w:szCs w:val="28"/>
              </w:rPr>
              <w:t>1.Бечко П.К., Барабаш Л.В. Власюк С.А., Бондаренко Н.В.</w:t>
            </w:r>
            <w:r w:rsidRPr="00C85C2A">
              <w:rPr>
                <w:rFonts w:ascii="Times New Roman" w:hAnsi="Times New Roman"/>
                <w:bCs/>
              </w:rPr>
              <w:t xml:space="preserve"> </w:t>
            </w:r>
            <w:r w:rsidRPr="00C85C2A">
              <w:rPr>
                <w:rFonts w:ascii="Times New Roman" w:hAnsi="Times New Roman"/>
                <w:bCs/>
                <w:sz w:val="24"/>
                <w:szCs w:val="24"/>
              </w:rPr>
              <w:t>Напрями посилення соціальної спрямованості оподаткування доходів фізичних осіб</w:t>
            </w:r>
            <w:r w:rsidRPr="00C85C2A">
              <w:rPr>
                <w:rFonts w:ascii="Times New Roman" w:hAnsi="Times New Roman"/>
                <w:bCs/>
              </w:rPr>
              <w:t xml:space="preserve"> Фінансово – кредитна діяльність: Проблеми теорії і практики. Збірник наукових праць, том 3, № 26.2018. С.452-461</w:t>
            </w:r>
            <w:r w:rsidRPr="00C85C2A">
              <w:rPr>
                <w:rFonts w:ascii="Times New Roman" w:hAnsi="Times New Roman"/>
                <w:noProof/>
                <w:spacing w:val="-6"/>
              </w:rPr>
              <w:t xml:space="preserve"> Web of Seienct.</w:t>
            </w:r>
          </w:p>
          <w:p w:rsidR="00AE3E90" w:rsidRPr="00391471" w:rsidRDefault="00540D76" w:rsidP="00AE3E90">
            <w:pPr>
              <w:pStyle w:val="a3"/>
              <w:spacing w:before="0"/>
              <w:ind w:left="-108" w:firstLine="426"/>
              <w:jc w:val="both"/>
              <w:rPr>
                <w:rFonts w:ascii="Times New Roman" w:hAnsi="Times New Roman"/>
                <w:noProof/>
                <w:spacing w:val="-6"/>
                <w:sz w:val="24"/>
                <w:szCs w:val="24"/>
                <w:lang w:val="en-US"/>
              </w:rPr>
            </w:pPr>
            <w:r w:rsidRPr="00C85C2A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proofErr w:type="spellStart"/>
            <w:r w:rsidRPr="00C85C2A">
              <w:rPr>
                <w:rFonts w:ascii="Times New Roman" w:hAnsi="Times New Roman"/>
                <w:sz w:val="24"/>
                <w:szCs w:val="24"/>
              </w:rPr>
              <w:t>Бечко</w:t>
            </w:r>
            <w:proofErr w:type="spellEnd"/>
            <w:r w:rsidRPr="00C85C2A">
              <w:rPr>
                <w:rFonts w:ascii="Times New Roman" w:hAnsi="Times New Roman"/>
                <w:sz w:val="24"/>
                <w:szCs w:val="24"/>
              </w:rPr>
              <w:t xml:space="preserve"> П.К., Барабаш Л.В. Власюк С.А., Бондаренко Н.В. Влияние налогов на стимулирование инвестиционной деятельности. Вестник национальной академии наук республики Казахстан </w:t>
            </w:r>
            <w:proofErr w:type="spellStart"/>
            <w:r w:rsidRPr="00C85C2A">
              <w:rPr>
                <w:rFonts w:ascii="Times New Roman" w:hAnsi="Times New Roman"/>
                <w:bCs/>
                <w:sz w:val="24"/>
                <w:szCs w:val="24"/>
              </w:rPr>
              <w:t>Збірник</w:t>
            </w:r>
            <w:proofErr w:type="spellEnd"/>
            <w:r w:rsidRPr="00C85C2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5C2A">
              <w:rPr>
                <w:rFonts w:ascii="Times New Roman" w:hAnsi="Times New Roman"/>
                <w:bCs/>
                <w:sz w:val="24"/>
                <w:szCs w:val="24"/>
              </w:rPr>
              <w:t>наукових</w:t>
            </w:r>
            <w:proofErr w:type="spellEnd"/>
            <w:r w:rsidRPr="00C85C2A">
              <w:rPr>
                <w:rFonts w:ascii="Times New Roman" w:hAnsi="Times New Roman"/>
                <w:bCs/>
                <w:sz w:val="24"/>
                <w:szCs w:val="24"/>
              </w:rPr>
              <w:t xml:space="preserve"> праць, том 5, стор.143 -150.Алмаата, Казахстан. </w:t>
            </w:r>
            <w:proofErr w:type="spellStart"/>
            <w:r w:rsidRPr="00C85C2A">
              <w:rPr>
                <w:rFonts w:ascii="Times New Roman" w:hAnsi="Times New Roman"/>
                <w:bCs/>
                <w:sz w:val="24"/>
                <w:szCs w:val="24"/>
              </w:rPr>
              <w:t>Жовтень</w:t>
            </w:r>
            <w:proofErr w:type="spellEnd"/>
            <w:r w:rsidRPr="0039147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2019.</w:t>
            </w:r>
            <w:r w:rsidR="00AE3E90" w:rsidRPr="00391471">
              <w:rPr>
                <w:rFonts w:ascii="Times New Roman" w:hAnsi="Times New Roman"/>
                <w:noProof/>
                <w:spacing w:val="-6"/>
                <w:sz w:val="24"/>
                <w:szCs w:val="24"/>
                <w:lang w:val="en-US"/>
              </w:rPr>
              <w:t xml:space="preserve"> Web of Seienct.</w:t>
            </w:r>
          </w:p>
          <w:p w:rsidR="00540D76" w:rsidRPr="00C85C2A" w:rsidRDefault="00AE3E90" w:rsidP="00540D76">
            <w:pPr>
              <w:shd w:val="clear" w:color="auto" w:fill="FFFFFF"/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14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proofErr w:type="spellStart"/>
            <w:r w:rsidRPr="00C85C2A">
              <w:rPr>
                <w:rFonts w:ascii="Times New Roman" w:hAnsi="Times New Roman" w:cs="Times New Roman"/>
                <w:sz w:val="24"/>
                <w:szCs w:val="24"/>
              </w:rPr>
              <w:t>Бечко</w:t>
            </w:r>
            <w:proofErr w:type="spellEnd"/>
            <w:r w:rsidRPr="003914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85C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914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85C2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914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r w:rsidRPr="00C85C2A">
              <w:rPr>
                <w:rFonts w:ascii="Times New Roman" w:hAnsi="Times New Roman" w:cs="Times New Roman"/>
                <w:sz w:val="24"/>
                <w:szCs w:val="24"/>
              </w:rPr>
              <w:t>Барабаш</w:t>
            </w:r>
            <w:r w:rsidRPr="003914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85C2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914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85C2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914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C85C2A">
              <w:rPr>
                <w:rFonts w:ascii="Times New Roman" w:hAnsi="Times New Roman" w:cs="Times New Roman"/>
                <w:sz w:val="24"/>
                <w:szCs w:val="24"/>
              </w:rPr>
              <w:t>Власюк</w:t>
            </w:r>
            <w:r w:rsidRPr="003914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85C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914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85C2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14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r w:rsidRPr="00C85C2A">
              <w:rPr>
                <w:rFonts w:ascii="Times New Roman" w:hAnsi="Times New Roman" w:cs="Times New Roman"/>
                <w:sz w:val="24"/>
                <w:szCs w:val="24"/>
              </w:rPr>
              <w:t>Бондаренко</w:t>
            </w:r>
            <w:r w:rsidRPr="003914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85C2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914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85C2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914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gramStart"/>
            <w:r w:rsidRPr="003914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Tax  regulations</w:t>
            </w:r>
            <w:proofErr w:type="gramEnd"/>
            <w:r w:rsidRPr="003914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 activity of  agricultural  commodity producers in Ukraine. International Business information management association (IBIMA) Granada. Spain 10-11 April2019/ c. 7445-7454.</w:t>
            </w:r>
            <w:r w:rsidRPr="00391471">
              <w:rPr>
                <w:rFonts w:ascii="Times New Roman" w:hAnsi="Times New Roman" w:cs="Times New Roman"/>
                <w:noProof/>
                <w:spacing w:val="-6"/>
                <w:sz w:val="24"/>
                <w:szCs w:val="24"/>
                <w:lang w:val="en-US"/>
              </w:rPr>
              <w:t xml:space="preserve"> </w:t>
            </w:r>
            <w:r w:rsidRPr="00C85C2A">
              <w:rPr>
                <w:rFonts w:ascii="Times New Roman" w:hAnsi="Times New Roman" w:cs="Times New Roman"/>
                <w:noProof/>
                <w:spacing w:val="-6"/>
                <w:sz w:val="24"/>
                <w:szCs w:val="24"/>
              </w:rPr>
              <w:t>Skopus</w:t>
            </w:r>
          </w:p>
        </w:tc>
      </w:tr>
      <w:tr w:rsidR="00605B39" w:rsidRPr="00C85C2A" w:rsidTr="00605B39">
        <w:tc>
          <w:tcPr>
            <w:tcW w:w="675" w:type="dxa"/>
          </w:tcPr>
          <w:p w:rsidR="00605B39" w:rsidRPr="00C85C2A" w:rsidRDefault="00605B39" w:rsidP="004A35D2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5C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605B39" w:rsidRPr="00C85C2A" w:rsidRDefault="00605B39" w:rsidP="0061731A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5C2A">
              <w:rPr>
                <w:rFonts w:ascii="Times New Roman" w:hAnsi="Times New Roman"/>
                <w:sz w:val="28"/>
                <w:szCs w:val="28"/>
              </w:rPr>
              <w:t>Наявність не менше п’яти наукових публікацій у наукових виданнях, включених до переліку наукових фахових видань України;</w:t>
            </w:r>
          </w:p>
        </w:tc>
        <w:tc>
          <w:tcPr>
            <w:tcW w:w="9574" w:type="dxa"/>
          </w:tcPr>
          <w:p w:rsidR="00605B39" w:rsidRPr="00C85C2A" w:rsidRDefault="00AE3E90" w:rsidP="009A5200">
            <w:pPr>
              <w:pStyle w:val="a3"/>
              <w:numPr>
                <w:ilvl w:val="0"/>
                <w:numId w:val="2"/>
              </w:numPr>
              <w:spacing w:before="0"/>
              <w:ind w:left="-108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C2A">
              <w:rPr>
                <w:rFonts w:ascii="Times New Roman" w:hAnsi="Times New Roman"/>
                <w:sz w:val="24"/>
                <w:szCs w:val="24"/>
              </w:rPr>
              <w:t>Бечко П.К. ,Непочатенко О.О., Барабаш Л.В. Напрями оптимізації державної підтримки аграрних товаровиробників. Збірник наукових праць УНУС. Частина друга. Економічні науки. Випуск 92.2018. С.18-32.</w:t>
            </w:r>
          </w:p>
          <w:p w:rsidR="00AE3E90" w:rsidRPr="00C85C2A" w:rsidRDefault="00C85C2A" w:rsidP="009A5200">
            <w:pPr>
              <w:pStyle w:val="a3"/>
              <w:numPr>
                <w:ilvl w:val="0"/>
                <w:numId w:val="2"/>
              </w:numPr>
              <w:spacing w:before="0"/>
              <w:ind w:left="-108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C2A">
              <w:rPr>
                <w:rFonts w:ascii="Times New Roman" w:hAnsi="Times New Roman"/>
                <w:sz w:val="24"/>
                <w:szCs w:val="24"/>
              </w:rPr>
              <w:t>Бечко П.К., Барабаш Л.В.</w:t>
            </w:r>
            <w:r w:rsidRPr="00C85C2A">
              <w:rPr>
                <w:rStyle w:val="FontStyle19"/>
                <w:b/>
                <w:sz w:val="28"/>
                <w:szCs w:val="28"/>
              </w:rPr>
              <w:t xml:space="preserve"> </w:t>
            </w:r>
            <w:r w:rsidRPr="00C85C2A">
              <w:rPr>
                <w:rStyle w:val="hps"/>
                <w:rFonts w:ascii="Times New Roman" w:hAnsi="Times New Roman"/>
                <w:sz w:val="24"/>
                <w:szCs w:val="24"/>
              </w:rPr>
              <w:t>Управління оборотними активами аграрних  підприємств як напрям підвищення рівня конкурентоспроможності сільськогосподарської продукції/</w:t>
            </w:r>
            <w:r w:rsidRPr="00C85C2A">
              <w:rPr>
                <w:sz w:val="28"/>
                <w:szCs w:val="28"/>
              </w:rPr>
              <w:t xml:space="preserve"> </w:t>
            </w:r>
            <w:r w:rsidRPr="00C85C2A">
              <w:rPr>
                <w:rFonts w:ascii="Times New Roman" w:hAnsi="Times New Roman"/>
                <w:sz w:val="24"/>
                <w:szCs w:val="24"/>
              </w:rPr>
              <w:t>Науковий вісник Ужгородського університету. Збірник наукових праць. Серія економіка 2017 р. Випуск 1(49), том. 1 С.223-231 ..</w:t>
            </w:r>
          </w:p>
          <w:p w:rsidR="00C85C2A" w:rsidRPr="00C85C2A" w:rsidRDefault="00C85C2A" w:rsidP="00C85C2A">
            <w:pPr>
              <w:shd w:val="clear" w:color="auto" w:fill="FFFFFF"/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C85C2A">
              <w:rPr>
                <w:rFonts w:ascii="Times New Roman" w:hAnsi="Times New Roman"/>
                <w:sz w:val="24"/>
                <w:szCs w:val="24"/>
              </w:rPr>
              <w:t>Бечко П.К., Барабаш Л.В., Лиса Н.В.</w:t>
            </w:r>
            <w:r w:rsidRPr="000540B8">
              <w:rPr>
                <w:color w:val="1F497D"/>
              </w:rPr>
              <w:t xml:space="preserve"> </w:t>
            </w:r>
            <w:hyperlink r:id="rId6" w:history="1">
              <w:r w:rsidRPr="00C85C2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Modern Economics № 13 (2019)</w:t>
              </w:r>
            </w:hyperlink>
            <w:r w:rsidRPr="00C85C2A">
              <w:rPr>
                <w:rFonts w:ascii="Times New Roman" w:hAnsi="Times New Roman" w:cs="Times New Roman"/>
                <w:sz w:val="24"/>
                <w:szCs w:val="24"/>
              </w:rPr>
              <w:t xml:space="preserve"> с.18-24 . https://modecon.mnau.edu.ua/issue-13-2019/</w:t>
            </w:r>
          </w:p>
          <w:p w:rsidR="00C85C2A" w:rsidRDefault="00C85C2A" w:rsidP="00C8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C2A">
              <w:rPr>
                <w:rFonts w:ascii="Times New Roman" w:hAnsi="Times New Roman" w:cs="Times New Roman"/>
                <w:sz w:val="24"/>
                <w:szCs w:val="24"/>
              </w:rPr>
              <w:t>4.Бечко П.К., Власюк С.А., Бондаренко Н.В.</w:t>
            </w:r>
            <w:r w:rsidRPr="000540B8">
              <w:rPr>
                <w:bCs/>
                <w:color w:val="1F497D"/>
              </w:rPr>
              <w:t xml:space="preserve"> </w:t>
            </w:r>
            <w:r w:rsidRPr="00C85C2A">
              <w:rPr>
                <w:rFonts w:ascii="Times New Roman" w:hAnsi="Times New Roman" w:cs="Times New Roman"/>
                <w:bCs/>
                <w:sz w:val="24"/>
                <w:szCs w:val="24"/>
              </w:rPr>
              <w:t>Оподаткування аграріїв в Україні:реалії і перспективи/</w:t>
            </w:r>
            <w:r w:rsidRPr="00C85C2A">
              <w:t xml:space="preserve"> </w:t>
            </w:r>
            <w:r w:rsidRPr="00C85C2A">
              <w:rPr>
                <w:rFonts w:ascii="Times New Roman" w:hAnsi="Times New Roman" w:cs="Times New Roman"/>
                <w:sz w:val="24"/>
                <w:szCs w:val="24"/>
              </w:rPr>
              <w:t>Вісник Одеського національного університету. Серіяекономіка.Том.23.7(72).2018.Одеса.С.148-152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5C2A" w:rsidRDefault="00C85C2A" w:rsidP="00C85C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4F1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7D4F17" w:rsidRPr="007D4F17">
              <w:rPr>
                <w:rFonts w:ascii="Times New Roman" w:hAnsi="Times New Roman" w:cs="Times New Roman"/>
                <w:sz w:val="24"/>
                <w:szCs w:val="24"/>
              </w:rPr>
              <w:t xml:space="preserve">Бечко П.К., Барабаш Л.В. Проблеми стимулювання суб’єктів господарювання аграрного виробництва, як складова регуляторного механізму: </w:t>
            </w:r>
            <w:proofErr w:type="gramStart"/>
            <w:r w:rsidR="007D4F17" w:rsidRPr="007D4F17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="007D4F17" w:rsidRPr="007D4F17">
              <w:rPr>
                <w:rFonts w:ascii="Times New Roman" w:hAnsi="Times New Roman" w:cs="Times New Roman"/>
                <w:sz w:val="24"/>
                <w:szCs w:val="24"/>
              </w:rPr>
              <w:t xml:space="preserve">ітовий досвід./ Електронний фаховий журнал Миколаївського </w:t>
            </w:r>
            <w:proofErr w:type="spellStart"/>
            <w:r w:rsidR="007D4F17" w:rsidRPr="007D4F17">
              <w:rPr>
                <w:rFonts w:ascii="Times New Roman" w:hAnsi="Times New Roman" w:cs="Times New Roman"/>
                <w:sz w:val="24"/>
                <w:szCs w:val="24"/>
              </w:rPr>
              <w:t>національного</w:t>
            </w:r>
            <w:proofErr w:type="spellEnd"/>
            <w:r w:rsidR="007D4F17" w:rsidRPr="007D4F17">
              <w:rPr>
                <w:rFonts w:ascii="Times New Roman" w:hAnsi="Times New Roman" w:cs="Times New Roman"/>
                <w:sz w:val="24"/>
                <w:szCs w:val="24"/>
              </w:rPr>
              <w:t xml:space="preserve"> аграрного </w:t>
            </w:r>
            <w:proofErr w:type="spellStart"/>
            <w:r w:rsidR="007D4F17" w:rsidRPr="007D4F17">
              <w:rPr>
                <w:rFonts w:ascii="Times New Roman" w:hAnsi="Times New Roman" w:cs="Times New Roman"/>
                <w:sz w:val="24"/>
                <w:szCs w:val="24"/>
              </w:rPr>
              <w:t>університету</w:t>
            </w:r>
            <w:proofErr w:type="spellEnd"/>
            <w:r w:rsidR="007D4F17" w:rsidRPr="007D4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D4F17" w:rsidRPr="007D4F17">
              <w:rPr>
                <w:rFonts w:ascii="Times New Roman" w:hAnsi="Times New Roman" w:cs="Times New Roman"/>
                <w:sz w:val="24"/>
                <w:szCs w:val="24"/>
              </w:rPr>
              <w:t>Modern</w:t>
            </w:r>
            <w:proofErr w:type="spellEnd"/>
            <w:r w:rsidR="007D4F17" w:rsidRPr="007D4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D4F17" w:rsidRPr="007D4F17">
              <w:rPr>
                <w:rFonts w:ascii="Times New Roman" w:hAnsi="Times New Roman" w:cs="Times New Roman"/>
                <w:sz w:val="24"/>
                <w:szCs w:val="24"/>
              </w:rPr>
              <w:t>Economics</w:t>
            </w:r>
            <w:proofErr w:type="spellEnd"/>
            <w:r w:rsidR="007D4F17" w:rsidRPr="007D4F17">
              <w:rPr>
                <w:rFonts w:ascii="Times New Roman" w:hAnsi="Times New Roman" w:cs="Times New Roman"/>
                <w:sz w:val="24"/>
                <w:szCs w:val="24"/>
              </w:rPr>
              <w:t xml:space="preserve"> № 15(2019) С.13-20</w:t>
            </w:r>
            <w:r w:rsidR="007D4F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5C2A" w:rsidRPr="00C85C2A" w:rsidRDefault="00391471" w:rsidP="0039147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1419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>Повний</w:t>
            </w:r>
            <w:proofErr w:type="spellEnd"/>
            <w:r w:rsidRPr="002C1419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2C1419">
              <w:rPr>
                <w:rFonts w:ascii="Times New Roman" w:hAnsi="Times New Roman"/>
                <w:sz w:val="28"/>
                <w:szCs w:val="28"/>
                <w:u w:val="single"/>
              </w:rPr>
              <w:t>перелік</w:t>
            </w:r>
            <w:proofErr w:type="spellEnd"/>
            <w:r w:rsidRPr="002C1419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за </w:t>
            </w:r>
            <w:proofErr w:type="spellStart"/>
            <w:r w:rsidRPr="002C1419">
              <w:rPr>
                <w:rFonts w:ascii="Times New Roman" w:hAnsi="Times New Roman"/>
                <w:sz w:val="28"/>
                <w:szCs w:val="28"/>
                <w:u w:val="single"/>
              </w:rPr>
              <w:t>посиланням</w:t>
            </w:r>
            <w:proofErr w:type="spellEnd"/>
            <w:r w:rsidRPr="002C1419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hyperlink r:id="rId7" w:history="1">
              <w:r>
                <w:rPr>
                  <w:rStyle w:val="a6"/>
                </w:rPr>
                <w:t>https://finance.udau.edu.ua/ua/pro-kafedru/vikladachi-ta-spivrobitniki/bechko-petro-kuzmich.html</w:t>
              </w:r>
            </w:hyperlink>
            <w:bookmarkStart w:id="0" w:name="_GoBack"/>
            <w:bookmarkEnd w:id="0"/>
          </w:p>
        </w:tc>
      </w:tr>
      <w:tr w:rsidR="00605B39" w:rsidRPr="00C85C2A" w:rsidTr="00BA504E">
        <w:trPr>
          <w:trHeight w:val="650"/>
        </w:trPr>
        <w:tc>
          <w:tcPr>
            <w:tcW w:w="675" w:type="dxa"/>
          </w:tcPr>
          <w:p w:rsidR="00605B39" w:rsidRPr="00C85C2A" w:rsidRDefault="00605B39" w:rsidP="004A35D2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5C2A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103" w:type="dxa"/>
          </w:tcPr>
          <w:p w:rsidR="00605B39" w:rsidRPr="00C85C2A" w:rsidRDefault="00605B39" w:rsidP="0061731A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5C2A">
              <w:rPr>
                <w:rFonts w:ascii="Times New Roman" w:hAnsi="Times New Roman"/>
                <w:sz w:val="28"/>
                <w:szCs w:val="28"/>
              </w:rPr>
              <w:t>Наявність виданого підручника чи навча</w:t>
            </w:r>
            <w:r w:rsidR="009F6B7C" w:rsidRPr="00C85C2A">
              <w:rPr>
                <w:rFonts w:ascii="Times New Roman" w:hAnsi="Times New Roman"/>
                <w:sz w:val="28"/>
                <w:szCs w:val="28"/>
              </w:rPr>
              <w:t>льного посібника або монографії</w:t>
            </w:r>
          </w:p>
        </w:tc>
        <w:tc>
          <w:tcPr>
            <w:tcW w:w="9574" w:type="dxa"/>
          </w:tcPr>
          <w:p w:rsidR="009F6B7C" w:rsidRPr="00C85C2A" w:rsidRDefault="00C85C2A" w:rsidP="00C85C2A">
            <w:pPr>
              <w:pStyle w:val="a3"/>
              <w:numPr>
                <w:ilvl w:val="0"/>
                <w:numId w:val="4"/>
              </w:numPr>
              <w:spacing w:before="0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85C2A">
              <w:rPr>
                <w:rFonts w:ascii="Times New Roman" w:hAnsi="Times New Roman"/>
                <w:sz w:val="24"/>
                <w:szCs w:val="24"/>
                <w:lang w:eastAsia="uk-UA"/>
              </w:rPr>
              <w:t>Бечко П.К., Непочатенко О.О., Барабаш Л.В.</w:t>
            </w:r>
            <w:r w:rsidRPr="00C85C2A">
              <w:rPr>
                <w:rFonts w:ascii="Times New Roman" w:hAnsi="Times New Roman"/>
                <w:sz w:val="24"/>
                <w:szCs w:val="24"/>
              </w:rPr>
              <w:t xml:space="preserve"> Податковий менеджмент. Підручник. Видання 2 перероблене. Умань:ВПЦ»Візаві».2019.370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</w:t>
            </w:r>
          </w:p>
        </w:tc>
      </w:tr>
      <w:tr w:rsidR="00605B39" w:rsidRPr="00C85C2A" w:rsidTr="00605B39">
        <w:tc>
          <w:tcPr>
            <w:tcW w:w="675" w:type="dxa"/>
          </w:tcPr>
          <w:p w:rsidR="00605B39" w:rsidRPr="00C85C2A" w:rsidRDefault="00605B39" w:rsidP="004A35D2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5C2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605B39" w:rsidRPr="00C85C2A" w:rsidRDefault="00605B39" w:rsidP="0061731A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5C2A">
              <w:rPr>
                <w:rFonts w:ascii="Times New Roman" w:hAnsi="Times New Roman"/>
                <w:sz w:val="28"/>
                <w:szCs w:val="28"/>
              </w:rPr>
              <w:t>Наукове керівництво (консультування) здобувача, який одержав документ про присудження наукового ступеня;</w:t>
            </w:r>
          </w:p>
        </w:tc>
        <w:tc>
          <w:tcPr>
            <w:tcW w:w="9574" w:type="dxa"/>
          </w:tcPr>
          <w:p w:rsidR="00587C12" w:rsidRPr="00587C12" w:rsidRDefault="00587C12" w:rsidP="00587C12">
            <w:pPr>
              <w:pStyle w:val="a5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C12">
              <w:rPr>
                <w:rFonts w:ascii="Times New Roman" w:hAnsi="Times New Roman" w:cs="Times New Roman"/>
                <w:sz w:val="24"/>
                <w:szCs w:val="24"/>
              </w:rPr>
              <w:t>Попиченко Д.А. Управління оборотними активами сільськогосподарських підприємств.ДК№050665 від 05.03.2019р.</w:t>
            </w:r>
          </w:p>
          <w:p w:rsidR="00605B39" w:rsidRPr="00C85C2A" w:rsidRDefault="00587C12" w:rsidP="00391471">
            <w:pPr>
              <w:pStyle w:val="a5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7C12">
              <w:rPr>
                <w:rFonts w:ascii="Times New Roman" w:hAnsi="Times New Roman" w:cs="Times New Roman"/>
                <w:sz w:val="24"/>
                <w:szCs w:val="24"/>
              </w:rPr>
              <w:t xml:space="preserve">Голобородько Я.О. Управління конкурентоспроможністю сільськогосподарських </w:t>
            </w:r>
            <w:proofErr w:type="gramStart"/>
            <w:r w:rsidRPr="00587C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7C12">
              <w:rPr>
                <w:rFonts w:ascii="Times New Roman" w:hAnsi="Times New Roman" w:cs="Times New Roman"/>
                <w:sz w:val="24"/>
                <w:szCs w:val="24"/>
              </w:rPr>
              <w:t xml:space="preserve">ідприємств ДК № 050666 </w:t>
            </w:r>
            <w:proofErr w:type="spellStart"/>
            <w:r w:rsidRPr="00587C12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587C12">
              <w:rPr>
                <w:rFonts w:ascii="Times New Roman" w:hAnsi="Times New Roman" w:cs="Times New Roman"/>
                <w:sz w:val="24"/>
                <w:szCs w:val="24"/>
              </w:rPr>
              <w:t xml:space="preserve"> 05.03.2019р.</w:t>
            </w:r>
          </w:p>
        </w:tc>
      </w:tr>
      <w:tr w:rsidR="00605B39" w:rsidRPr="00C85C2A" w:rsidTr="00605B39">
        <w:tc>
          <w:tcPr>
            <w:tcW w:w="675" w:type="dxa"/>
          </w:tcPr>
          <w:p w:rsidR="00605B39" w:rsidRPr="00C85C2A" w:rsidRDefault="00605B39" w:rsidP="004A35D2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5C2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605B39" w:rsidRPr="00C85C2A" w:rsidRDefault="00605B39" w:rsidP="004A35D2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5C2A">
              <w:rPr>
                <w:rFonts w:ascii="Times New Roman" w:hAnsi="Times New Roman"/>
                <w:sz w:val="28"/>
                <w:szCs w:val="28"/>
              </w:rPr>
              <w:t>Участь у міжнародних наукових проектах, залучення до міжнародної експертизи, наявність звання “суддя міжнародної категорії”;</w:t>
            </w:r>
          </w:p>
        </w:tc>
        <w:tc>
          <w:tcPr>
            <w:tcW w:w="9574" w:type="dxa"/>
          </w:tcPr>
          <w:p w:rsidR="00605B39" w:rsidRPr="00C85C2A" w:rsidRDefault="00605B39" w:rsidP="004A35D2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5B39" w:rsidRPr="00C85C2A" w:rsidTr="00605B39">
        <w:tc>
          <w:tcPr>
            <w:tcW w:w="675" w:type="dxa"/>
          </w:tcPr>
          <w:p w:rsidR="00605B39" w:rsidRPr="00C85C2A" w:rsidRDefault="00605B39" w:rsidP="004A35D2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5C2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605B39" w:rsidRPr="00C85C2A" w:rsidRDefault="00605B39" w:rsidP="004A35D2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5C2A">
              <w:rPr>
                <w:rFonts w:ascii="Times New Roman" w:hAnsi="Times New Roman"/>
                <w:sz w:val="28"/>
                <w:szCs w:val="28"/>
              </w:rPr>
              <w:t>Проведення навчальних занять із спеціальних дисциплін іноземною мовою в обсязі не менше 50 аудиторних годин на навчальний рік;</w:t>
            </w:r>
          </w:p>
        </w:tc>
        <w:tc>
          <w:tcPr>
            <w:tcW w:w="9574" w:type="dxa"/>
          </w:tcPr>
          <w:p w:rsidR="00605B39" w:rsidRPr="00C85C2A" w:rsidRDefault="00605B39" w:rsidP="004A35D2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5B39" w:rsidRPr="00C85C2A" w:rsidTr="00605B39">
        <w:tc>
          <w:tcPr>
            <w:tcW w:w="675" w:type="dxa"/>
          </w:tcPr>
          <w:p w:rsidR="00605B39" w:rsidRPr="00C85C2A" w:rsidRDefault="00605B39" w:rsidP="004A35D2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5C2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605B39" w:rsidRPr="00C85C2A" w:rsidRDefault="00605B39" w:rsidP="004A35D2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5C2A">
              <w:rPr>
                <w:rFonts w:ascii="Times New Roman" w:hAnsi="Times New Roman"/>
                <w:sz w:val="28"/>
                <w:szCs w:val="28"/>
              </w:rPr>
              <w:t xml:space="preserve">Робота у складі експертних рад з питань проведення експертизи дисертацій МОН або галузевих експертних рад Національного агентства із забезпечення якості вищої освіти, або Акредитаційної комісії, або їх експертних рад, або міжгалузевої експертної ради з вищої освіти Акредитаційної комісії, або трьох експертних комісій МОН/зазначеного Агентства, або Науково-методичної ради/науково-методичних комісій </w:t>
            </w:r>
            <w:r w:rsidRPr="00C85C2A">
              <w:rPr>
                <w:rFonts w:ascii="Times New Roman" w:hAnsi="Times New Roman"/>
                <w:sz w:val="28"/>
                <w:szCs w:val="28"/>
              </w:rPr>
              <w:lastRenderedPageBreak/>
              <w:t>(підкомісій) з вищої освіти МОН;</w:t>
            </w:r>
          </w:p>
        </w:tc>
        <w:tc>
          <w:tcPr>
            <w:tcW w:w="9574" w:type="dxa"/>
          </w:tcPr>
          <w:p w:rsidR="00605B39" w:rsidRPr="00C85C2A" w:rsidRDefault="00605B39" w:rsidP="004A35D2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5B39" w:rsidRPr="00C85C2A" w:rsidTr="00605B39">
        <w:tc>
          <w:tcPr>
            <w:tcW w:w="675" w:type="dxa"/>
          </w:tcPr>
          <w:p w:rsidR="00605B39" w:rsidRPr="00C85C2A" w:rsidRDefault="00605B39" w:rsidP="004A35D2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5C2A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5103" w:type="dxa"/>
          </w:tcPr>
          <w:p w:rsidR="00605B39" w:rsidRPr="00C85C2A" w:rsidRDefault="00605B39" w:rsidP="004A35D2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5C2A">
              <w:rPr>
                <w:rFonts w:ascii="Times New Roman" w:hAnsi="Times New Roman"/>
                <w:sz w:val="28"/>
                <w:szCs w:val="28"/>
              </w:rPr>
              <w:t>Виконання функцій наукового керівника або відповідального виконавця наукової теми (проекту), або головного редактора/члена редакційної колегії наукового видання, включеного до переліку наукових фахових видань України, або іноземного рецензованого наукового видання;</w:t>
            </w:r>
          </w:p>
        </w:tc>
        <w:tc>
          <w:tcPr>
            <w:tcW w:w="9574" w:type="dxa"/>
          </w:tcPr>
          <w:p w:rsidR="00605B39" w:rsidRPr="00C85C2A" w:rsidRDefault="00605B39" w:rsidP="004A35D2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5B39" w:rsidRPr="00C85C2A" w:rsidTr="00605B39">
        <w:tc>
          <w:tcPr>
            <w:tcW w:w="675" w:type="dxa"/>
          </w:tcPr>
          <w:p w:rsidR="00605B39" w:rsidRPr="00C85C2A" w:rsidRDefault="00605B39" w:rsidP="004A35D2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5C2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103" w:type="dxa"/>
          </w:tcPr>
          <w:p w:rsidR="00605B39" w:rsidRPr="00C85C2A" w:rsidRDefault="00605B39" w:rsidP="004A35D2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5C2A">
              <w:rPr>
                <w:rFonts w:ascii="Times New Roman" w:hAnsi="Times New Roman"/>
                <w:sz w:val="28"/>
                <w:szCs w:val="28"/>
              </w:rPr>
              <w:t>Керівництво школярем, який зайняв призове місце III—IV етапу Всеукраїнських учнівських олімпіад з базових навчальних предметів, II—  III етапу Всеукраїнських конкурсів-захистів науково-дослідницьких робіт учнів — членів Національного центру “Мала академія наук України”; участь у журі олімпіад чи конкурсів “Мала академія наук України”;</w:t>
            </w:r>
          </w:p>
        </w:tc>
        <w:tc>
          <w:tcPr>
            <w:tcW w:w="9574" w:type="dxa"/>
          </w:tcPr>
          <w:p w:rsidR="00605B39" w:rsidRPr="00C85C2A" w:rsidRDefault="00605B39" w:rsidP="004A35D2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5B39" w:rsidRPr="00C85C2A" w:rsidTr="00605B39">
        <w:tc>
          <w:tcPr>
            <w:tcW w:w="675" w:type="dxa"/>
          </w:tcPr>
          <w:p w:rsidR="00605B39" w:rsidRPr="00C85C2A" w:rsidRDefault="00605B39" w:rsidP="004A35D2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5C2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103" w:type="dxa"/>
          </w:tcPr>
          <w:p w:rsidR="00605B39" w:rsidRPr="00C85C2A" w:rsidRDefault="00605B39" w:rsidP="0061731A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5C2A">
              <w:rPr>
                <w:rFonts w:ascii="Times New Roman" w:hAnsi="Times New Roman"/>
                <w:sz w:val="28"/>
                <w:szCs w:val="28"/>
              </w:rPr>
              <w:t xml:space="preserve">Організаційна робота у закладах освіти на посадах керівника (заступника керівника) закладу освіти/інституту/факультету/відділення (наукової установи)/ філії/кафедри або іншого відповідального за підготовку здобувачів вищої освіти підрозділу/відділу (наукової установи)/навчально-методичного </w:t>
            </w:r>
            <w:r w:rsidRPr="00C85C2A">
              <w:rPr>
                <w:rFonts w:ascii="Times New Roman" w:hAnsi="Times New Roman"/>
                <w:sz w:val="28"/>
                <w:szCs w:val="28"/>
              </w:rPr>
              <w:lastRenderedPageBreak/>
              <w:t>управління (відділу)/лабораторії/іншого навчально-наукового (інноваційного) структурного підрозділу/вченого секретаря закладу освіти (факультету, інституту)/відповідального секретаря приймальної комісії та його заступника;</w:t>
            </w:r>
          </w:p>
        </w:tc>
        <w:tc>
          <w:tcPr>
            <w:tcW w:w="9574" w:type="dxa"/>
          </w:tcPr>
          <w:p w:rsidR="00605B39" w:rsidRPr="00C85C2A" w:rsidRDefault="00605B39" w:rsidP="004A35D2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5B39" w:rsidRPr="00C85C2A" w:rsidTr="00605B39">
        <w:tc>
          <w:tcPr>
            <w:tcW w:w="675" w:type="dxa"/>
          </w:tcPr>
          <w:p w:rsidR="00605B39" w:rsidRPr="00C85C2A" w:rsidRDefault="00605B39" w:rsidP="004A35D2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5C2A"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5103" w:type="dxa"/>
          </w:tcPr>
          <w:p w:rsidR="00605B39" w:rsidRPr="00C85C2A" w:rsidRDefault="00605B39" w:rsidP="0061731A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5C2A">
              <w:rPr>
                <w:rFonts w:ascii="Times New Roman" w:hAnsi="Times New Roman"/>
                <w:sz w:val="28"/>
                <w:szCs w:val="28"/>
              </w:rPr>
              <w:t>Участь в атестації наукових працівників як офіційного опонента або члена постійної спеціалізованої вченої ради (не менше трьох разових спеціалізованих вчених рад);</w:t>
            </w:r>
          </w:p>
        </w:tc>
        <w:tc>
          <w:tcPr>
            <w:tcW w:w="9574" w:type="dxa"/>
          </w:tcPr>
          <w:p w:rsidR="00605B39" w:rsidRPr="00C85C2A" w:rsidRDefault="00605B39" w:rsidP="00DB2E87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5B39" w:rsidRPr="00C85C2A" w:rsidTr="00605B39">
        <w:tc>
          <w:tcPr>
            <w:tcW w:w="675" w:type="dxa"/>
          </w:tcPr>
          <w:p w:rsidR="00605B39" w:rsidRPr="00C85C2A" w:rsidRDefault="00605B39" w:rsidP="004A35D2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5C2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103" w:type="dxa"/>
          </w:tcPr>
          <w:p w:rsidR="00605B39" w:rsidRPr="00C85C2A" w:rsidRDefault="00605B39" w:rsidP="0061731A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5C2A">
              <w:rPr>
                <w:rFonts w:ascii="Times New Roman" w:hAnsi="Times New Roman"/>
                <w:sz w:val="28"/>
                <w:szCs w:val="28"/>
              </w:rPr>
              <w:t>Наявність не менше п’яти авторських свідоцтв та/або патентів загальною кількістю два досягнення;</w:t>
            </w:r>
          </w:p>
        </w:tc>
        <w:tc>
          <w:tcPr>
            <w:tcW w:w="9574" w:type="dxa"/>
          </w:tcPr>
          <w:p w:rsidR="00605B39" w:rsidRPr="00C85C2A" w:rsidRDefault="00605B39" w:rsidP="004A35D2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5B39" w:rsidRPr="00C85C2A" w:rsidTr="00605B39">
        <w:tc>
          <w:tcPr>
            <w:tcW w:w="675" w:type="dxa"/>
          </w:tcPr>
          <w:p w:rsidR="00605B39" w:rsidRPr="00C85C2A" w:rsidRDefault="00605B39" w:rsidP="004A35D2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5C2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103" w:type="dxa"/>
          </w:tcPr>
          <w:p w:rsidR="00605B39" w:rsidRPr="00C85C2A" w:rsidRDefault="00605B39" w:rsidP="0061731A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5C2A">
              <w:rPr>
                <w:rFonts w:ascii="Times New Roman" w:hAnsi="Times New Roman"/>
                <w:sz w:val="28"/>
                <w:szCs w:val="28"/>
              </w:rPr>
              <w:t>Наявність виданих навчально-методичних посібників/посібників для самостійної роботи студентів та дистанційного навчання, конспектів лекцій/практикумів/методичних вказівок/рекомендацій загальною кількістю три найменування;</w:t>
            </w:r>
          </w:p>
        </w:tc>
        <w:tc>
          <w:tcPr>
            <w:tcW w:w="9574" w:type="dxa"/>
          </w:tcPr>
          <w:p w:rsidR="00605B39" w:rsidRDefault="00E30EC3" w:rsidP="00E30EC3">
            <w:pPr>
              <w:ind w:right="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EC3">
              <w:rPr>
                <w:rFonts w:ascii="Times New Roman" w:hAnsi="Times New Roman" w:cs="Times New Roman"/>
                <w:sz w:val="24"/>
                <w:szCs w:val="24"/>
              </w:rPr>
              <w:t xml:space="preserve">1.Бечко П.К. </w:t>
            </w:r>
            <w:r w:rsidRPr="00E30EC3">
              <w:rPr>
                <w:rFonts w:ascii="Times New Roman" w:eastAsia="Calibri" w:hAnsi="Times New Roman" w:cs="Times New Roman"/>
                <w:sz w:val="24"/>
                <w:szCs w:val="24"/>
              </w:rPr>
              <w:t>Методичні вказівки з підготовки та написання дипломних робіт для студентів спеціальності 072 «Фінанси, банківська справа та страхування»</w:t>
            </w:r>
            <w:r w:rsidRPr="00E30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EC3">
              <w:rPr>
                <w:rFonts w:ascii="Times New Roman" w:eastAsia="Calibri" w:hAnsi="Times New Roman" w:cs="Times New Roman"/>
                <w:sz w:val="24"/>
                <w:szCs w:val="24"/>
              </w:rPr>
              <w:t>Умань, видавництво УНУС,2017.– 47 с.</w:t>
            </w:r>
          </w:p>
          <w:p w:rsidR="00E30EC3" w:rsidRDefault="00E30EC3" w:rsidP="00E30EC3">
            <w:pPr>
              <w:ind w:right="126"/>
              <w:jc w:val="both"/>
              <w:rPr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2.Бечко П.К., Непочатенко О.О., Барабаш Л.В.</w:t>
            </w:r>
            <w:r w:rsidRPr="00E30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E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Податкова </w:t>
            </w:r>
            <w:r w:rsidRPr="00E30EC3">
              <w:rPr>
                <w:rFonts w:ascii="Times New Roman" w:hAnsi="Times New Roman" w:cs="Times New Roman"/>
                <w:sz w:val="24"/>
                <w:szCs w:val="24"/>
              </w:rPr>
              <w:t>система. Робочий</w:t>
            </w:r>
            <w:r w:rsidRPr="00E30E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зошит і методичні матеріали для виконання практичних завдань студентами </w:t>
            </w:r>
            <w:r w:rsidRPr="00E30EC3">
              <w:rPr>
                <w:rFonts w:ascii="Times New Roman" w:hAnsi="Times New Roman" w:cs="Times New Roman"/>
                <w:sz w:val="24"/>
                <w:szCs w:val="24"/>
              </w:rPr>
              <w:t>денної</w:t>
            </w:r>
            <w:r w:rsidRPr="00E30E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 навчання спеціальностей 072»Фінанси, банківська справа та страхування» 071 «Облік і оподаткування»</w:t>
            </w:r>
            <w:r w:rsidRPr="00E30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E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Редакційно – </w:t>
            </w:r>
            <w:r w:rsidRPr="00E30EC3">
              <w:rPr>
                <w:rFonts w:ascii="Times New Roman" w:hAnsi="Times New Roman" w:cs="Times New Roman"/>
                <w:sz w:val="24"/>
                <w:szCs w:val="24"/>
              </w:rPr>
              <w:t>видавничий</w:t>
            </w:r>
            <w:r w:rsidRPr="00E30E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відділ Уманського НУС, 2018 р.112</w:t>
            </w:r>
            <w:r>
              <w:rPr>
                <w:rFonts w:ascii="Calibri" w:eastAsia="Calibri" w:hAnsi="Calibri" w:cs="Times New Roman"/>
                <w:bCs/>
                <w:sz w:val="28"/>
                <w:szCs w:val="28"/>
                <w:lang w:eastAsia="uk-UA"/>
              </w:rPr>
              <w:t xml:space="preserve"> с.</w:t>
            </w:r>
          </w:p>
          <w:p w:rsidR="00E30EC3" w:rsidRDefault="00E30EC3" w:rsidP="00E30EC3">
            <w:pPr>
              <w:ind w:right="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Cs/>
                <w:sz w:val="28"/>
                <w:szCs w:val="28"/>
                <w:lang w:eastAsia="uk-UA"/>
              </w:rPr>
              <w:t>3</w:t>
            </w:r>
            <w:r w:rsidRPr="00E30EC3">
              <w:rPr>
                <w:rFonts w:ascii="Times New Roman" w:hAnsi="Times New Roman" w:cs="Times New Roman"/>
                <w:sz w:val="24"/>
                <w:szCs w:val="24"/>
              </w:rPr>
              <w:t xml:space="preserve">.Бечко П.К., Барабаш Л.В., Лиса Н.В. </w:t>
            </w:r>
            <w:r w:rsidRPr="00E30E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Податки і податкова </w:t>
            </w:r>
            <w:r w:rsidRPr="00E30EC3">
              <w:rPr>
                <w:rFonts w:ascii="Times New Roman" w:hAnsi="Times New Roman" w:cs="Times New Roman"/>
                <w:sz w:val="24"/>
                <w:szCs w:val="24"/>
              </w:rPr>
              <w:t>політика. Робочий</w:t>
            </w:r>
            <w:r w:rsidRPr="00E30E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зошит і методичні матеріали для виконання практичних завдань студентами денної форми навчання спеціальностей 072»Фінанси банківська справа та страхування» 071 «Облік і оподаткування»</w:t>
            </w:r>
            <w:r w:rsidRPr="00E30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EC3">
              <w:rPr>
                <w:rFonts w:ascii="Times New Roman" w:eastAsia="Calibri" w:hAnsi="Times New Roman" w:cs="Times New Roman"/>
                <w:sz w:val="24"/>
                <w:szCs w:val="24"/>
              </w:rPr>
              <w:t>Редакційно – видавничий  відділ Уманського НУС, 2018 р.112 с.</w:t>
            </w:r>
          </w:p>
          <w:p w:rsidR="00E30EC3" w:rsidRDefault="00E30EC3" w:rsidP="00E30EC3">
            <w:pPr>
              <w:ind w:right="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4.Бечко П.К., Колотуха С.М. </w:t>
            </w:r>
            <w:r w:rsidRPr="00E30EC3">
              <w:rPr>
                <w:rFonts w:ascii="Times New Roman" w:eastAsia="Calibri" w:hAnsi="Times New Roman" w:cs="Times New Roman"/>
                <w:sz w:val="24"/>
                <w:szCs w:val="24"/>
              </w:rPr>
              <w:t>Фінанси, гроші і кредит. Опорний конспект лекцій для студентів напряму підготовки 073 «Менеджмент». Умань.2018.</w:t>
            </w:r>
            <w:r w:rsidRPr="00E30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EC3">
              <w:rPr>
                <w:rFonts w:ascii="Times New Roman" w:eastAsia="Calibri" w:hAnsi="Times New Roman" w:cs="Times New Roman"/>
                <w:sz w:val="24"/>
                <w:szCs w:val="24"/>
              </w:rPr>
              <w:t>Редакційно – видавничий  відділ Уманського НУС, 2018 р.130 с.</w:t>
            </w:r>
          </w:p>
          <w:p w:rsidR="00E30EC3" w:rsidRDefault="00E30EC3" w:rsidP="00E30EC3">
            <w:pPr>
              <w:ind w:right="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BC7">
              <w:rPr>
                <w:rFonts w:ascii="Times New Roman" w:hAnsi="Times New Roman" w:cs="Times New Roman"/>
                <w:sz w:val="24"/>
                <w:szCs w:val="24"/>
              </w:rPr>
              <w:t>5.Бечко П.К., Барабаш Л.В.</w:t>
            </w:r>
            <w:r w:rsidR="00666BC7" w:rsidRPr="00666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BC7" w:rsidRPr="00666BC7">
              <w:rPr>
                <w:rFonts w:ascii="Times New Roman" w:eastAsia="Calibri" w:hAnsi="Times New Roman" w:cs="Times New Roman"/>
                <w:sz w:val="24"/>
                <w:szCs w:val="24"/>
              </w:rPr>
              <w:t>Податки і податкова політика. Опорний конспект лекцій</w:t>
            </w:r>
            <w:r w:rsidR="00666BC7" w:rsidRPr="00666B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66BC7" w:rsidRPr="00666BC7">
              <w:rPr>
                <w:rFonts w:ascii="Times New Roman" w:eastAsia="Calibri" w:hAnsi="Times New Roman" w:cs="Times New Roman"/>
                <w:sz w:val="24"/>
                <w:szCs w:val="24"/>
              </w:rPr>
              <w:t>Видавець «Сочінський»,2019.161 с.</w:t>
            </w:r>
          </w:p>
          <w:p w:rsidR="00666BC7" w:rsidRPr="00666BC7" w:rsidRDefault="00666BC7" w:rsidP="00E30EC3">
            <w:pPr>
              <w:ind w:right="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6.Бечко П.К., Барабаш Л.В.</w:t>
            </w:r>
            <w:r w:rsidRPr="00666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BC7">
              <w:rPr>
                <w:rFonts w:ascii="Times New Roman" w:eastAsia="Calibri" w:hAnsi="Times New Roman" w:cs="Times New Roman"/>
                <w:sz w:val="24"/>
                <w:szCs w:val="24"/>
              </w:rPr>
              <w:t>Податковий менеджмент. Опорний конспект лекцій.</w:t>
            </w:r>
            <w:r w:rsidRPr="00666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BC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Видавництво  Сочинський.2019. 162 с</w:t>
            </w:r>
          </w:p>
        </w:tc>
      </w:tr>
      <w:tr w:rsidR="00605B39" w:rsidRPr="00C85C2A" w:rsidTr="00605B39">
        <w:tc>
          <w:tcPr>
            <w:tcW w:w="675" w:type="dxa"/>
          </w:tcPr>
          <w:p w:rsidR="00605B39" w:rsidRPr="00C85C2A" w:rsidRDefault="00605B39" w:rsidP="004A35D2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5C2A"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5103" w:type="dxa"/>
          </w:tcPr>
          <w:p w:rsidR="00605B39" w:rsidRPr="00C85C2A" w:rsidRDefault="00605B39" w:rsidP="0061731A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5C2A">
              <w:rPr>
                <w:rFonts w:ascii="Times New Roman" w:hAnsi="Times New Roman"/>
                <w:sz w:val="28"/>
                <w:szCs w:val="28"/>
              </w:rPr>
              <w:t xml:space="preserve">Керівництво студентом, який зайняв призове місце на I етапі Всеукраїнської студентської олімпіади (Всеукраїнського конкурсу студентських наукових робіт), або робота у складі організаційного комітету/журі Всеукраїнської студентської олімпіади (Всеукраїнського конкурсу студентських наукових робіт), або керівництво постійно діючим студентським науковим гуртком/проблемною групою; керівництво студентом, який став призером або лауреатом Міжнародних мистецьких конкурсів, фестивалів та проектів, робота у складі організаційного комітету або у складі журі міжнародних мистецьких конкурсів, інших культурно-мистецьких проектів; керівництво студентом, який брав участь в </w:t>
            </w:r>
            <w:proofErr w:type="spellStart"/>
            <w:r w:rsidRPr="00C85C2A">
              <w:rPr>
                <w:rFonts w:ascii="Times New Roman" w:hAnsi="Times New Roman"/>
                <w:sz w:val="28"/>
                <w:szCs w:val="28"/>
              </w:rPr>
              <w:t>Олімпійських</w:t>
            </w:r>
            <w:proofErr w:type="spellEnd"/>
            <w:r w:rsidRPr="00C85C2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85C2A">
              <w:rPr>
                <w:rFonts w:ascii="Times New Roman" w:hAnsi="Times New Roman"/>
                <w:sz w:val="28"/>
                <w:szCs w:val="28"/>
              </w:rPr>
              <w:t>Паралімпійських</w:t>
            </w:r>
            <w:proofErr w:type="spellEnd"/>
            <w:r w:rsidRPr="00C85C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85C2A">
              <w:rPr>
                <w:rFonts w:ascii="Times New Roman" w:hAnsi="Times New Roman"/>
                <w:sz w:val="28"/>
                <w:szCs w:val="28"/>
              </w:rPr>
              <w:t>іграх</w:t>
            </w:r>
            <w:proofErr w:type="spellEnd"/>
            <w:r w:rsidRPr="00C85C2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85C2A">
              <w:rPr>
                <w:rFonts w:ascii="Times New Roman" w:hAnsi="Times New Roman"/>
                <w:sz w:val="28"/>
                <w:szCs w:val="28"/>
              </w:rPr>
              <w:t>Всесвітній</w:t>
            </w:r>
            <w:proofErr w:type="spellEnd"/>
            <w:r w:rsidRPr="00C85C2A">
              <w:rPr>
                <w:rFonts w:ascii="Times New Roman" w:hAnsi="Times New Roman"/>
                <w:sz w:val="28"/>
                <w:szCs w:val="28"/>
              </w:rPr>
              <w:t xml:space="preserve"> та Всеукраїнській Універсіаді, чемпіонаті світу, Європи, Європейських іграх, етапах Кубка світу та Європи, чемпіонаті України; виконання обов’язків тренера, помічника тренера </w:t>
            </w:r>
            <w:r w:rsidRPr="00C85C2A">
              <w:rPr>
                <w:rFonts w:ascii="Times New Roman" w:hAnsi="Times New Roman"/>
                <w:sz w:val="28"/>
                <w:szCs w:val="28"/>
              </w:rPr>
              <w:lastRenderedPageBreak/>
              <w:t>національної збірної команди України з видів спорту; виконання обов’язків головного секретаря, головного судді, судді міжнародних та всеукраїнських змагань; керівництво спортивною делегацією; робота у складі організаційного комітету, суддівського корпусу;</w:t>
            </w:r>
          </w:p>
        </w:tc>
        <w:tc>
          <w:tcPr>
            <w:tcW w:w="9574" w:type="dxa"/>
          </w:tcPr>
          <w:p w:rsidR="00605B39" w:rsidRPr="00C85C2A" w:rsidRDefault="00605B39" w:rsidP="00071CB5">
            <w:pPr>
              <w:spacing w:line="276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5B39" w:rsidRPr="00C85C2A" w:rsidTr="00605B39">
        <w:tc>
          <w:tcPr>
            <w:tcW w:w="675" w:type="dxa"/>
          </w:tcPr>
          <w:p w:rsidR="00605B39" w:rsidRPr="00C85C2A" w:rsidRDefault="00605B39" w:rsidP="004A35D2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5C2A"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5103" w:type="dxa"/>
          </w:tcPr>
          <w:p w:rsidR="00605B39" w:rsidRPr="00C85C2A" w:rsidRDefault="00605B39" w:rsidP="0061731A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5C2A">
              <w:rPr>
                <w:rFonts w:ascii="Times New Roman" w:hAnsi="Times New Roman"/>
                <w:sz w:val="28"/>
                <w:szCs w:val="28"/>
              </w:rPr>
              <w:t>Наявність науково-популярних та/або консультаційних (дорадчих) та/або дискусійних публікацій з наукової або професійної тематики загальною кількістю не менше п’яти публікацій;</w:t>
            </w:r>
          </w:p>
        </w:tc>
        <w:tc>
          <w:tcPr>
            <w:tcW w:w="9574" w:type="dxa"/>
          </w:tcPr>
          <w:p w:rsidR="00605B39" w:rsidRPr="00C85C2A" w:rsidRDefault="00605B39" w:rsidP="004A35D2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5B39" w:rsidRPr="00C85C2A" w:rsidTr="00605B39">
        <w:tc>
          <w:tcPr>
            <w:tcW w:w="675" w:type="dxa"/>
          </w:tcPr>
          <w:p w:rsidR="00605B39" w:rsidRPr="00C85C2A" w:rsidRDefault="00605B39" w:rsidP="004A35D2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5C2A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103" w:type="dxa"/>
          </w:tcPr>
          <w:p w:rsidR="00605B39" w:rsidRPr="00C85C2A" w:rsidRDefault="00605B39" w:rsidP="00605B39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5C2A">
              <w:rPr>
                <w:rFonts w:ascii="Times New Roman" w:hAnsi="Times New Roman"/>
                <w:sz w:val="28"/>
                <w:szCs w:val="28"/>
              </w:rPr>
              <w:t>Участь у професійних об’єднаннях за спеціальністю;</w:t>
            </w:r>
          </w:p>
          <w:p w:rsidR="00605B39" w:rsidRPr="00C85C2A" w:rsidRDefault="00605B39" w:rsidP="004A35D2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4" w:type="dxa"/>
          </w:tcPr>
          <w:p w:rsidR="00605B39" w:rsidRPr="00C85C2A" w:rsidRDefault="00605B39" w:rsidP="004A35D2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5B39" w:rsidRPr="00C85C2A" w:rsidTr="00605B39">
        <w:tc>
          <w:tcPr>
            <w:tcW w:w="675" w:type="dxa"/>
          </w:tcPr>
          <w:p w:rsidR="00605B39" w:rsidRPr="00C85C2A" w:rsidRDefault="00605B39" w:rsidP="004A35D2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5C2A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103" w:type="dxa"/>
          </w:tcPr>
          <w:p w:rsidR="00605B39" w:rsidRPr="00C85C2A" w:rsidRDefault="00605B39" w:rsidP="0061731A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5C2A">
              <w:rPr>
                <w:rFonts w:ascii="Times New Roman" w:hAnsi="Times New Roman"/>
                <w:sz w:val="28"/>
                <w:szCs w:val="28"/>
              </w:rPr>
              <w:t>Досвід практичної роботи за спеціальністю не менше п’яти років;</w:t>
            </w:r>
          </w:p>
        </w:tc>
        <w:tc>
          <w:tcPr>
            <w:tcW w:w="9574" w:type="dxa"/>
          </w:tcPr>
          <w:p w:rsidR="00605B39" w:rsidRDefault="00A1468B" w:rsidP="00A1468B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68B">
              <w:rPr>
                <w:rFonts w:ascii="Times New Roman" w:hAnsi="Times New Roman"/>
                <w:sz w:val="24"/>
                <w:szCs w:val="24"/>
              </w:rPr>
              <w:t>1.Го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A1468B">
              <w:rPr>
                <w:rFonts w:ascii="Times New Roman" w:hAnsi="Times New Roman"/>
                <w:sz w:val="24"/>
                <w:szCs w:val="24"/>
              </w:rPr>
              <w:t>овний економіст колгоспу «Радянський прикордонник Путильського району Чернівецької області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1969 – 1971рр. 1973- 1978 рр.</w:t>
            </w:r>
          </w:p>
          <w:p w:rsidR="00A1468B" w:rsidRPr="00A1468B" w:rsidRDefault="00A1468B" w:rsidP="00A1468B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2.Першийзаступник начальника Уманської податкової інспекції 1991 – 1993 рр.</w:t>
            </w:r>
          </w:p>
        </w:tc>
      </w:tr>
      <w:tr w:rsidR="00605B39" w:rsidRPr="00C85C2A" w:rsidTr="00605B39">
        <w:tc>
          <w:tcPr>
            <w:tcW w:w="675" w:type="dxa"/>
          </w:tcPr>
          <w:p w:rsidR="00605B39" w:rsidRPr="00C85C2A" w:rsidRDefault="00605B39" w:rsidP="004A35D2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5C2A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103" w:type="dxa"/>
          </w:tcPr>
          <w:p w:rsidR="00605B39" w:rsidRPr="00C85C2A" w:rsidRDefault="00605B39" w:rsidP="0061731A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5C2A">
              <w:rPr>
                <w:rFonts w:ascii="Times New Roman" w:hAnsi="Times New Roman"/>
                <w:sz w:val="28"/>
                <w:szCs w:val="28"/>
              </w:rPr>
              <w:t>Наукове консультування установ, підприємств, організацій протягом не менше двох років.</w:t>
            </w:r>
          </w:p>
        </w:tc>
        <w:tc>
          <w:tcPr>
            <w:tcW w:w="9574" w:type="dxa"/>
          </w:tcPr>
          <w:p w:rsidR="00605B39" w:rsidRPr="00C85C2A" w:rsidRDefault="00A541B7" w:rsidP="004A35D2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47BD">
              <w:rPr>
                <w:rFonts w:ascii="Times New Roman" w:hAnsi="Times New Roman"/>
                <w:color w:val="000000"/>
                <w:sz w:val="28"/>
                <w:szCs w:val="28"/>
              </w:rPr>
              <w:t>Консультування з питань оподаткування ПСП «Синюха» Новоархангельського району Кіровоградської області 2017 – 2018 рр.</w:t>
            </w:r>
          </w:p>
        </w:tc>
      </w:tr>
    </w:tbl>
    <w:p w:rsidR="00605B39" w:rsidRPr="00C85C2A" w:rsidRDefault="00605B39" w:rsidP="004A35D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05B39" w:rsidRPr="00C85C2A" w:rsidRDefault="00605B39" w:rsidP="004A35D2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605B39" w:rsidRPr="00C85C2A" w:rsidSect="00605B39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7071E"/>
    <w:multiLevelType w:val="hybridMultilevel"/>
    <w:tmpl w:val="F918B8A8"/>
    <w:lvl w:ilvl="0" w:tplc="CD5492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5266479"/>
    <w:multiLevelType w:val="hybridMultilevel"/>
    <w:tmpl w:val="95FA33F0"/>
    <w:lvl w:ilvl="0" w:tplc="B5C245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8EA4DCC"/>
    <w:multiLevelType w:val="hybridMultilevel"/>
    <w:tmpl w:val="3D4AB114"/>
    <w:lvl w:ilvl="0" w:tplc="69FEB026">
      <w:start w:val="1"/>
      <w:numFmt w:val="decimal"/>
      <w:lvlText w:val="%1."/>
      <w:lvlJc w:val="left"/>
      <w:pPr>
        <w:ind w:left="735" w:hanging="375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513C5B"/>
    <w:multiLevelType w:val="hybridMultilevel"/>
    <w:tmpl w:val="B9EE92E6"/>
    <w:lvl w:ilvl="0" w:tplc="EEC6A0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40F528A"/>
    <w:multiLevelType w:val="hybridMultilevel"/>
    <w:tmpl w:val="58366C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456841"/>
    <w:multiLevelType w:val="hybridMultilevel"/>
    <w:tmpl w:val="CB7873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95B"/>
    <w:rsid w:val="000406BF"/>
    <w:rsid w:val="000541B3"/>
    <w:rsid w:val="00071CB5"/>
    <w:rsid w:val="000A4621"/>
    <w:rsid w:val="000B0627"/>
    <w:rsid w:val="00152899"/>
    <w:rsid w:val="001A31E5"/>
    <w:rsid w:val="001B5030"/>
    <w:rsid w:val="001B648D"/>
    <w:rsid w:val="001C1D77"/>
    <w:rsid w:val="001F601F"/>
    <w:rsid w:val="002076C0"/>
    <w:rsid w:val="002548B8"/>
    <w:rsid w:val="002A10EF"/>
    <w:rsid w:val="002D5DEB"/>
    <w:rsid w:val="002E0E2F"/>
    <w:rsid w:val="00324F87"/>
    <w:rsid w:val="00391471"/>
    <w:rsid w:val="0040116D"/>
    <w:rsid w:val="00415037"/>
    <w:rsid w:val="00431629"/>
    <w:rsid w:val="00481121"/>
    <w:rsid w:val="004A35D2"/>
    <w:rsid w:val="004E750E"/>
    <w:rsid w:val="00540D76"/>
    <w:rsid w:val="00587C12"/>
    <w:rsid w:val="00605B39"/>
    <w:rsid w:val="00606EA1"/>
    <w:rsid w:val="0061731A"/>
    <w:rsid w:val="00623CB1"/>
    <w:rsid w:val="00645847"/>
    <w:rsid w:val="00666BC7"/>
    <w:rsid w:val="006A1927"/>
    <w:rsid w:val="007A6674"/>
    <w:rsid w:val="007D4F17"/>
    <w:rsid w:val="0089096D"/>
    <w:rsid w:val="0089304A"/>
    <w:rsid w:val="00992E9B"/>
    <w:rsid w:val="009A5200"/>
    <w:rsid w:val="009D4A50"/>
    <w:rsid w:val="009F6B7C"/>
    <w:rsid w:val="00A1468B"/>
    <w:rsid w:val="00A203EB"/>
    <w:rsid w:val="00A541B7"/>
    <w:rsid w:val="00A970D6"/>
    <w:rsid w:val="00AE3E90"/>
    <w:rsid w:val="00B2382D"/>
    <w:rsid w:val="00B56C20"/>
    <w:rsid w:val="00BA504E"/>
    <w:rsid w:val="00BD3CB7"/>
    <w:rsid w:val="00BD64AE"/>
    <w:rsid w:val="00C85C2A"/>
    <w:rsid w:val="00CF7551"/>
    <w:rsid w:val="00DB2E87"/>
    <w:rsid w:val="00E30EC3"/>
    <w:rsid w:val="00E8395B"/>
    <w:rsid w:val="00EA02A5"/>
    <w:rsid w:val="00F24DBE"/>
    <w:rsid w:val="00F36EAE"/>
    <w:rsid w:val="00FD72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uiPriority w:val="99"/>
    <w:rsid w:val="004A35D2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</w:rPr>
  </w:style>
  <w:style w:type="table" w:styleId="a4">
    <w:name w:val="Table Grid"/>
    <w:basedOn w:val="a1"/>
    <w:rsid w:val="00605B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B0627"/>
    <w:pPr>
      <w:ind w:left="720"/>
      <w:contextualSpacing/>
    </w:pPr>
  </w:style>
  <w:style w:type="character" w:customStyle="1" w:styleId="FontStyle19">
    <w:name w:val="Font Style19"/>
    <w:rsid w:val="00540D76"/>
    <w:rPr>
      <w:rFonts w:ascii="Times New Roman" w:hAnsi="Times New Roman" w:cs="Times New Roman"/>
      <w:sz w:val="22"/>
      <w:szCs w:val="22"/>
    </w:rPr>
  </w:style>
  <w:style w:type="character" w:customStyle="1" w:styleId="hps">
    <w:name w:val="hps"/>
    <w:basedOn w:val="a0"/>
    <w:rsid w:val="00C85C2A"/>
  </w:style>
  <w:style w:type="character" w:styleId="a6">
    <w:name w:val="Hyperlink"/>
    <w:basedOn w:val="a0"/>
    <w:uiPriority w:val="99"/>
    <w:unhideWhenUsed/>
    <w:rsid w:val="00C85C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uiPriority w:val="99"/>
    <w:rsid w:val="004A35D2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</w:rPr>
  </w:style>
  <w:style w:type="table" w:styleId="a4">
    <w:name w:val="Table Grid"/>
    <w:basedOn w:val="a1"/>
    <w:rsid w:val="00605B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B0627"/>
    <w:pPr>
      <w:ind w:left="720"/>
      <w:contextualSpacing/>
    </w:pPr>
  </w:style>
  <w:style w:type="character" w:customStyle="1" w:styleId="FontStyle19">
    <w:name w:val="Font Style19"/>
    <w:rsid w:val="00540D76"/>
    <w:rPr>
      <w:rFonts w:ascii="Times New Roman" w:hAnsi="Times New Roman" w:cs="Times New Roman"/>
      <w:sz w:val="22"/>
      <w:szCs w:val="22"/>
    </w:rPr>
  </w:style>
  <w:style w:type="character" w:customStyle="1" w:styleId="hps">
    <w:name w:val="hps"/>
    <w:basedOn w:val="a0"/>
    <w:rsid w:val="00C85C2A"/>
  </w:style>
  <w:style w:type="character" w:styleId="a6">
    <w:name w:val="Hyperlink"/>
    <w:basedOn w:val="a0"/>
    <w:uiPriority w:val="99"/>
    <w:unhideWhenUsed/>
    <w:rsid w:val="00C85C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4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finance.udau.edu.ua/ua/pro-kafedru/vikladachi-ta-spivrobitniki/bechko-petro-kuzmich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decon.mnau.edu.ua/issue-13-2019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1284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PC</cp:lastModifiedBy>
  <cp:revision>4</cp:revision>
  <dcterms:created xsi:type="dcterms:W3CDTF">2020-02-18T12:16:00Z</dcterms:created>
  <dcterms:modified xsi:type="dcterms:W3CDTF">2020-02-21T08:18:00Z</dcterms:modified>
</cp:coreProperties>
</file>