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BE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>Аналіз наукової та професійної активності</w:t>
      </w:r>
    </w:p>
    <w:p w:rsidR="00605B39" w:rsidRPr="00FD727A" w:rsidRDefault="00606EA1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к.е.н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., доцента, завідувача кафедри фінансів, банківської справи та страхування  </w:t>
      </w:r>
      <w:r w:rsidR="004E750E">
        <w:rPr>
          <w:rFonts w:ascii="Times New Roman" w:hAnsi="Times New Roman"/>
          <w:b/>
          <w:bCs/>
          <w:sz w:val="28"/>
          <w:szCs w:val="28"/>
          <w:lang w:eastAsia="uk-UA"/>
        </w:rPr>
        <w:t>Прокопчук О.Т.</w:t>
      </w:r>
    </w:p>
    <w:p w:rsidR="00605B39" w:rsidRPr="00606EA1" w:rsidRDefault="000541B3" w:rsidP="00605B39">
      <w:pPr>
        <w:pStyle w:val="a3"/>
        <w:jc w:val="center"/>
        <w:rPr>
          <w:szCs w:val="26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за 2016-2020</w:t>
      </w:r>
      <w:r w:rsidR="00605B39"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574"/>
      </w:tblGrid>
      <w:tr w:rsidR="00605B39" w:rsidRPr="00605B39" w:rsidTr="00605B39">
        <w:tc>
          <w:tcPr>
            <w:tcW w:w="675" w:type="dxa"/>
          </w:tcPr>
          <w:p w:rsidR="00605B39" w:rsidRPr="00606EA1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05B39" w:rsidRPr="00606EA1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A1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9574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A1">
              <w:rPr>
                <w:rFonts w:ascii="Times New Roman" w:hAnsi="Times New Roman"/>
                <w:sz w:val="28"/>
                <w:szCs w:val="28"/>
              </w:rPr>
              <w:t>Фактичн</w:t>
            </w:r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605B39" w:rsidTr="007A6674">
        <w:trPr>
          <w:trHeight w:val="2048"/>
        </w:trPr>
        <w:tc>
          <w:tcPr>
            <w:tcW w:w="675" w:type="dxa"/>
          </w:tcPr>
          <w:p w:rsidR="00605B39" w:rsidRPr="00606EA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баз, рекомендованих МОН, зокрема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574" w:type="dxa"/>
          </w:tcPr>
          <w:p w:rsidR="00124833" w:rsidRPr="0094276E" w:rsidRDefault="00D454A6" w:rsidP="0094276E">
            <w:pPr>
              <w:tabs>
                <w:tab w:val="left" w:pos="284"/>
                <w:tab w:val="left" w:pos="567"/>
                <w:tab w:val="left" w:pos="993"/>
              </w:tabs>
              <w:ind w:left="-108"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Nesterchuk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Y.,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Prokopchuk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O.,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Tsymbalyuk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Y.,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Rolinskyi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O.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&amp;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Bilan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Y.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(2018)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 Current status and prospects of development of the system of agrarian insurance in Ukraine.</w:t>
            </w:r>
            <w:r w:rsidR="00124833" w:rsidRPr="0094276E">
              <w:rPr>
                <w:color w:val="000000" w:themeColor="text1"/>
                <w:lang w:val="en-US"/>
              </w:rPr>
              <w:t xml:space="preserve"> </w:t>
            </w:r>
            <w:r w:rsidR="00124833" w:rsidRPr="009427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Investment Management and Financial Innovations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124833" w:rsidRPr="009427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15 (3), 56-70.</w:t>
            </w:r>
            <w:r w:rsidR="00124833" w:rsidRPr="0094276E">
              <w:rPr>
                <w:color w:val="000000" w:themeColor="text1"/>
                <w:lang w:val="en-US"/>
              </w:rPr>
              <w:t xml:space="preserve"> 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http://dx.doi.org/10.21511/</w:t>
            </w:r>
            <w:proofErr w:type="gram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imfi.15(</w:t>
            </w:r>
            <w:proofErr w:type="gram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3).2018.05.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24833" w:rsidRPr="0094276E" w:rsidRDefault="00D454A6" w:rsidP="0094276E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Prokopchuk</w:t>
            </w:r>
            <w:proofErr w:type="spellEnd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 xml:space="preserve">, O., </w:t>
            </w:r>
            <w:proofErr w:type="spellStart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Prokopchuk</w:t>
            </w:r>
            <w:proofErr w:type="spellEnd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 xml:space="preserve">, I., </w:t>
            </w:r>
            <w:proofErr w:type="spellStart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Mentel</w:t>
            </w:r>
            <w:proofErr w:type="spellEnd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, G. (2018). Index Insurance as an Innovative Tool for Managing Weather Risks in the Agrarian Sector of Economics. Journal of Competitiveness, 10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 xml:space="preserve">(3), 119-131. </w:t>
            </w:r>
            <w:hyperlink r:id="rId6" w:history="1">
              <w:r w:rsidR="00124833" w:rsidRPr="0094276E">
                <w:rPr>
                  <w:rStyle w:val="a6"/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https://doi.org/10.7441/joc.2018.03.08</w:t>
              </w:r>
            </w:hyperlink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Web of Science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).</w:t>
            </w:r>
          </w:p>
          <w:p w:rsidR="00124833" w:rsidRPr="0094276E" w:rsidRDefault="000F15DC" w:rsidP="0094276E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Prokopchuk</w:t>
            </w:r>
            <w:proofErr w:type="spellEnd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,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Tulush</w:t>
            </w:r>
            <w:proofErr w:type="spellEnd"/>
            <w:proofErr w:type="gramEnd"/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L.,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Guzar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B.,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Korotieiev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M.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&amp;</w:t>
            </w:r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Melnyk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K. (2018).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Functioning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Insurance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Protection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System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in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Agrarian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Sector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Economy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in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Ukraine</w:t>
            </w:r>
            <w:proofErr w:type="spellEnd"/>
            <w:r w:rsidR="00124833" w:rsidRPr="009427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Proceedings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32nd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International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Business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Information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Association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(IBIMA).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Vision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2020: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Sustainable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Economic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Application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Innovation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from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Regional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expansion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Global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Growth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15-16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November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Seville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Spain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1614-1624.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124833" w:rsidRPr="0094276E" w:rsidRDefault="000F15DC" w:rsidP="0094276E">
            <w:pPr>
              <w:tabs>
                <w:tab w:val="left" w:pos="284"/>
                <w:tab w:val="left" w:pos="567"/>
                <w:tab w:val="left" w:pos="993"/>
              </w:tabs>
              <w:ind w:left="-108"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Prokopchuk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Nesterchuk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Tsymbalyuk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Y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Rolinskyi</w:t>
            </w:r>
            <w:proofErr w:type="spell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O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(2019). 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Current trends in agricultural insurance market operation in Ukraine. </w:t>
            </w:r>
            <w:r w:rsidR="00124833" w:rsidRPr="009427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Problems and Perspectives in Management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17(3), 57-75. doi:10.21511/</w:t>
            </w:r>
            <w:proofErr w:type="gramStart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ppm.17(</w:t>
            </w:r>
            <w:proofErr w:type="gramEnd"/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3).2019.05</w:t>
            </w:r>
            <w:r w:rsidR="00124833" w:rsidRPr="0094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124833" w:rsidRPr="0094276E" w:rsidRDefault="000F15DC" w:rsidP="0094276E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Prokopchuk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O.,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Malyovanyi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M.,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Melnyk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K.,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Guzar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B.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&amp;</w:t>
            </w:r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Ulyanych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, Y.</w:t>
            </w:r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Classification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Characteristics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Insurance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Products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Agrarian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Business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Activity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Ukraine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Proceedings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33rd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International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Business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Information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Association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(IBIMA).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Vision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2020: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Sustainable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Economic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Application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Innovation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10-11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April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2019,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Granada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Spain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947-956.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124833" w:rsidRPr="0094276E" w:rsidRDefault="000F15DC" w:rsidP="0094276E">
            <w:pPr>
              <w:ind w:left="-108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6</w:t>
            </w:r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Malyovanyi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M.,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Prokopchuk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O.,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Lysa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N.,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Chernega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I.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Malyovana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M.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Evaluation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Financing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Health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Care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System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Ukraine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Proceedings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33rd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International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Business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Information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Association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(IBIMA).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Vision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2020: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Sustainable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Economic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Application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Innovation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10-11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April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2019,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Granada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Spain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957-968.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9F6B7C" w:rsidRPr="00FD727A" w:rsidRDefault="000F15DC" w:rsidP="0094276E">
            <w:pPr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7</w:t>
            </w:r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Prokopchuk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O.,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Malyovanyi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M.,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Bondarenko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N.,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Barabash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L.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Vlasyuk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, S.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Insurance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Market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Ukraine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Europe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Current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Parallels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Proceedings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33rd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International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Business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Information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Association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(IBIMA).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Vision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2020: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Sustainable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Economic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Application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Innovation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Management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10-11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April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2019,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Granada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Spain</w:t>
            </w:r>
            <w:proofErr w:type="spellEnd"/>
            <w:r w:rsidR="00124833" w:rsidRPr="009427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969-979.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="00124833" w:rsidRPr="0094276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9574" w:type="dxa"/>
          </w:tcPr>
          <w:p w:rsidR="006C4459" w:rsidRPr="009A5200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О.Т., Мельник К.М.,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Гузар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Б.С. Особливості страхових продуктів для аграрного сектору економіки</w:t>
            </w:r>
            <w:r w:rsidR="00BD296E">
              <w:rPr>
                <w:rFonts w:ascii="Times New Roman" w:hAnsi="Times New Roman"/>
                <w:sz w:val="28"/>
                <w:szCs w:val="28"/>
              </w:rPr>
              <w:t>.</w:t>
            </w: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200">
              <w:rPr>
                <w:rFonts w:ascii="Times New Roman" w:hAnsi="Times New Roman"/>
                <w:i/>
                <w:sz w:val="28"/>
                <w:szCs w:val="28"/>
              </w:rPr>
              <w:t>Збірник наукових праць Уманського національного університету садівництва</w:t>
            </w: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.: О.О.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>. ред.) та ін. Київ: Видавництво «Основа», 2017. Вип. 91. Ч. 2: Економічні науки. С. 32-44.</w:t>
            </w:r>
          </w:p>
          <w:p w:rsidR="006C4459" w:rsidRPr="009A5200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О.О, Мельник К.М.,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О.Т. Капіталізація банківської системи як основа стабільності економіки країни</w:t>
            </w:r>
            <w:r w:rsidR="00BD296E">
              <w:rPr>
                <w:rFonts w:ascii="Times New Roman" w:hAnsi="Times New Roman"/>
                <w:sz w:val="28"/>
                <w:szCs w:val="28"/>
              </w:rPr>
              <w:t>.</w:t>
            </w: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200">
              <w:rPr>
                <w:rFonts w:ascii="Times New Roman" w:hAnsi="Times New Roman"/>
                <w:i/>
                <w:sz w:val="28"/>
                <w:szCs w:val="28"/>
              </w:rPr>
              <w:t>Збірник наукових праць Уманського національного університету садівництва</w:t>
            </w: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.: О.О.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>. ред.) та ін. Київ: Видавництво «Основа», 2018. Вип. 92. Ч. 2: Економічні науки. С. 6-18.</w:t>
            </w:r>
          </w:p>
          <w:p w:rsidR="006C4459" w:rsidRPr="009A5200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О.Т. Страхування сільськогосподарської продукції як комплексний інструмент управління ризиками в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агровиробництві</w:t>
            </w:r>
            <w:proofErr w:type="spellEnd"/>
            <w:r w:rsidR="00BD296E">
              <w:rPr>
                <w:rFonts w:ascii="Times New Roman" w:hAnsi="Times New Roman"/>
                <w:sz w:val="28"/>
                <w:szCs w:val="28"/>
              </w:rPr>
              <w:t>.</w:t>
            </w: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200">
              <w:rPr>
                <w:rFonts w:ascii="Times New Roman" w:hAnsi="Times New Roman"/>
                <w:i/>
                <w:sz w:val="28"/>
                <w:szCs w:val="28"/>
              </w:rPr>
              <w:t>Збірник наукових праць Уманського національного університету садівництва</w:t>
            </w:r>
            <w:r w:rsidRPr="009A520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.: О.О.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Непочатенко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</w:rPr>
              <w:t>. ред.) та ін. Київ: Видавництво «Основа», 2018. Вип. 92. Ч. 2: Економічні науки. С. 52-67.</w:t>
            </w:r>
          </w:p>
          <w:p w:rsidR="006C4459" w:rsidRPr="009A5200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2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296E">
              <w:rPr>
                <w:rFonts w:ascii="Times New Roman" w:hAnsi="Times New Roman"/>
                <w:sz w:val="28"/>
                <w:szCs w:val="28"/>
              </w:rPr>
              <w:t>Тулуш</w:t>
            </w:r>
            <w:proofErr w:type="spellEnd"/>
            <w:r w:rsidRPr="00BD296E">
              <w:rPr>
                <w:rFonts w:ascii="Times New Roman" w:hAnsi="Times New Roman"/>
                <w:sz w:val="28"/>
                <w:szCs w:val="28"/>
              </w:rPr>
              <w:t xml:space="preserve"> Л.Д., </w:t>
            </w:r>
            <w:proofErr w:type="spellStart"/>
            <w:r w:rsidRPr="00BD296E">
              <w:rPr>
                <w:rFonts w:ascii="Times New Roman" w:hAnsi="Times New Roman"/>
                <w:sz w:val="28"/>
                <w:szCs w:val="28"/>
              </w:rPr>
              <w:t>Прокопчук</w:t>
            </w:r>
            <w:proofErr w:type="spellEnd"/>
            <w:r w:rsidRPr="00BD296E">
              <w:rPr>
                <w:rFonts w:ascii="Times New Roman" w:hAnsi="Times New Roman"/>
                <w:sz w:val="28"/>
                <w:szCs w:val="28"/>
              </w:rPr>
              <w:t xml:space="preserve"> О.Т. Ринок </w:t>
            </w:r>
            <w:proofErr w:type="spellStart"/>
            <w:r w:rsidRPr="00BD296E">
              <w:rPr>
                <w:rFonts w:ascii="Times New Roman" w:hAnsi="Times New Roman"/>
                <w:sz w:val="28"/>
                <w:szCs w:val="28"/>
              </w:rPr>
              <w:t>агрострахування</w:t>
            </w:r>
            <w:proofErr w:type="spellEnd"/>
            <w:r w:rsidRPr="00BD296E">
              <w:rPr>
                <w:rFonts w:ascii="Times New Roman" w:hAnsi="Times New Roman"/>
                <w:sz w:val="28"/>
                <w:szCs w:val="28"/>
              </w:rPr>
              <w:t xml:space="preserve"> в Україні: тенденції та перспективи. </w:t>
            </w:r>
            <w:r w:rsidRPr="00BD296E">
              <w:rPr>
                <w:rFonts w:ascii="Times New Roman" w:hAnsi="Times New Roman"/>
                <w:i/>
                <w:sz w:val="28"/>
                <w:szCs w:val="28"/>
              </w:rPr>
              <w:t>Економіка АПК</w:t>
            </w:r>
            <w:r w:rsidRPr="00BD296E">
              <w:rPr>
                <w:rFonts w:ascii="Times New Roman" w:hAnsi="Times New Roman"/>
                <w:sz w:val="28"/>
                <w:szCs w:val="28"/>
              </w:rPr>
              <w:t>. 2018. № 8. С. 55-67. (Вид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авець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ТОВ 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Редакція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міжнародного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науково-виробничого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журналу «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Економіка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АПК»).</w:t>
            </w:r>
          </w:p>
          <w:p w:rsidR="006C4459" w:rsidRPr="009A5200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Прокопчук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О.Т.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Міжнародна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практика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ідтримки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страхування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ризиків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сільськогосподарського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Збірник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праць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Уманського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садівництва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Редкол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.: О.О.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Непочатенко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відп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ред.) та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ін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Київ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Видавництво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Основа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2018,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Вип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93. Ч. 2: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Економічні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науки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С. 41</w:t>
            </w:r>
            <w:proofErr w:type="gram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-63.</w:t>
            </w:r>
          </w:p>
          <w:p w:rsidR="006C4459" w:rsidRPr="009A5200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Прокопчук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ринку</w:t>
            </w:r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агрострахових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F8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Збірник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наукових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праць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Економіка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та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управління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АПК»</w:t>
            </w:r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.2018. № 1 (139). </w:t>
            </w:r>
            <w:proofErr w:type="gram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С. 50</w:t>
            </w:r>
            <w:proofErr w:type="gram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-59.</w:t>
            </w:r>
          </w:p>
          <w:p w:rsidR="00605B39" w:rsidRPr="00304B84" w:rsidRDefault="006C4459" w:rsidP="00C273D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/>
              <w:ind w:left="-108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Гузар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Б.С.,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Прокопчук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О.Т.,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Мельник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К.М.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Інноваційно-інвестиційне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забезпечення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розвитку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аграрного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сектору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національної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економіки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Збірник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праць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Уманського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садівництва</w:t>
            </w:r>
            <w:proofErr w:type="spellEnd"/>
            <w:r w:rsidRPr="009A520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Редкол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.: О.О.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Непочатенко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відп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ред.) та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ін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Умань: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Видавництво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Соч</w:t>
            </w:r>
            <w:proofErr w:type="gram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інський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М.М.». 2019,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Вип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94. Ч. 2: </w:t>
            </w:r>
            <w:proofErr w:type="spellStart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>Економічні</w:t>
            </w:r>
            <w:proofErr w:type="spellEnd"/>
            <w:r w:rsidRPr="009A5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науки. С. 141-160.  </w:t>
            </w:r>
            <w:r w:rsidRPr="009A5200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r w:rsidRPr="00304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10.31395/2415-8240-2019-94-2-141-160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4B84" w:rsidRPr="00304B84" w:rsidRDefault="00304B84" w:rsidP="00304B84">
            <w:pPr>
              <w:pStyle w:val="a3"/>
              <w:tabs>
                <w:tab w:val="left" w:pos="459"/>
              </w:tabs>
              <w:spacing w:before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Повний перелік за посиланням: </w:t>
            </w:r>
            <w:hyperlink r:id="rId7" w:history="1">
              <w:r>
                <w:rPr>
                  <w:rStyle w:val="a6"/>
                </w:rPr>
                <w:t>https://finance.udau.edu.ua/ua/pro-kafedru/vikladachi-ta-spivrobitniki/prokopchuk-olena-todorivna.html</w:t>
              </w:r>
            </w:hyperlink>
            <w:bookmarkStart w:id="0" w:name="_GoBack"/>
            <w:bookmarkEnd w:id="0"/>
          </w:p>
        </w:tc>
      </w:tr>
      <w:tr w:rsidR="00605B39" w:rsidRPr="00605B39" w:rsidTr="00BA504E">
        <w:trPr>
          <w:trHeight w:val="650"/>
        </w:trPr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виданого підручника чи навча</w:t>
            </w:r>
            <w:r w:rsidR="009F6B7C">
              <w:rPr>
                <w:rFonts w:ascii="Times New Roman" w:hAnsi="Times New Roman"/>
                <w:sz w:val="28"/>
                <w:szCs w:val="28"/>
              </w:rPr>
              <w:t>льного посібника або монографії</w:t>
            </w:r>
          </w:p>
        </w:tc>
        <w:tc>
          <w:tcPr>
            <w:tcW w:w="9574" w:type="dxa"/>
          </w:tcPr>
          <w:p w:rsidR="009F6B7C" w:rsidRPr="00BA504E" w:rsidRDefault="009F6B7C" w:rsidP="00BA504E">
            <w:pPr>
              <w:pStyle w:val="a3"/>
              <w:spacing w:before="0"/>
              <w:jc w:val="both"/>
              <w:rPr>
                <w:rFonts w:asciiTheme="minorHAnsi" w:hAnsiTheme="minorHAnsi"/>
                <w:szCs w:val="26"/>
                <w:lang w:eastAsia="uk-UA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Проведення навчальних занять із спеціальних дисциплін іноземною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мовою в обсязі не менше 50 аудиторних годин на навчальний рік;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9574" w:type="dxa"/>
          </w:tcPr>
          <w:p w:rsidR="00A50312" w:rsidRDefault="00A50312" w:rsidP="00A5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редакційних колегій:</w:t>
            </w:r>
          </w:p>
          <w:p w:rsidR="00A50312" w:rsidRDefault="00A50312" w:rsidP="00A5031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</w:rPr>
              <w:t xml:space="preserve">«Збірник наукових праць Уманського національного університету садівництва» </w:t>
            </w:r>
            <w:r w:rsidR="00F35052">
              <w:rPr>
                <w:rFonts w:ascii="Times New Roman" w:hAnsi="Times New Roman" w:cs="Times New Roman"/>
                <w:sz w:val="28"/>
                <w:szCs w:val="28"/>
              </w:rPr>
              <w:t>(Випуски 93-95).</w:t>
            </w:r>
          </w:p>
          <w:p w:rsidR="008C79F2" w:rsidRDefault="008C79F2" w:rsidP="008C79F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9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C6275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8C79F2">
              <w:rPr>
                <w:rFonts w:ascii="Times New Roman" w:hAnsi="Times New Roman" w:cs="Times New Roman"/>
                <w:sz w:val="28"/>
                <w:szCs w:val="28"/>
              </w:rPr>
              <w:t xml:space="preserve"> IBIMA </w:t>
            </w:r>
            <w:proofErr w:type="spellStart"/>
            <w:r w:rsidRPr="008C79F2">
              <w:rPr>
                <w:rFonts w:ascii="Times New Roman" w:hAnsi="Times New Roman" w:cs="Times New Roman"/>
                <w:sz w:val="28"/>
                <w:szCs w:val="28"/>
              </w:rPr>
              <w:t>Conference</w:t>
            </w:r>
            <w:proofErr w:type="spellEnd"/>
            <w:r w:rsidRPr="008C79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79F2">
              <w:rPr>
                <w:rFonts w:ascii="Times New Roman" w:hAnsi="Times New Roman" w:cs="Times New Roman"/>
                <w:sz w:val="28"/>
                <w:szCs w:val="28"/>
              </w:rPr>
              <w:t>Seville</w:t>
            </w:r>
            <w:proofErr w:type="spellEnd"/>
            <w:r w:rsidRPr="008C79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79F2">
              <w:rPr>
                <w:rFonts w:ascii="Times New Roman" w:hAnsi="Times New Roman" w:cs="Times New Roman"/>
                <w:sz w:val="28"/>
                <w:szCs w:val="28"/>
              </w:rPr>
              <w:t>Spain</w:t>
            </w:r>
            <w:proofErr w:type="spellEnd"/>
            <w:r w:rsidR="002521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Scopus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21CC" w:rsidRPr="009427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&amp; 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21CC" w:rsidRPr="0094276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="002521C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605B39" w:rsidRPr="00BA504E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  III етапу Всеукраїнських конкурсів-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захистів науково-дослідницьких робіт учнів —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9574" w:type="dxa"/>
          </w:tcPr>
          <w:p w:rsidR="00605B39" w:rsidRPr="00605B39" w:rsidRDefault="008661AF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фінансів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справи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страхування</w:t>
            </w:r>
            <w:proofErr w:type="spellEnd"/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9574" w:type="dxa"/>
          </w:tcPr>
          <w:p w:rsidR="00605B39" w:rsidRPr="00DB2E87" w:rsidRDefault="00605B39" w:rsidP="00DB2E87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9574" w:type="dxa"/>
          </w:tcPr>
          <w:p w:rsidR="00605B39" w:rsidRDefault="00D77148" w:rsidP="00D77148">
            <w:pPr>
              <w:ind w:left="-10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13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813AF3" w:rsidRPr="001528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Прокопчук</w:t>
            </w:r>
            <w:proofErr w:type="spellEnd"/>
            <w:r w:rsidR="00813AF3" w:rsidRPr="001528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О.Т. </w:t>
            </w:r>
            <w:r w:rsidR="00813AF3" w:rsidRPr="0015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Методичні вказівки до вивчення дисципліни «Страхові послуги та діяльність страхових організацій» для студентів </w:t>
            </w:r>
            <w:r w:rsidR="00813AF3" w:rsidRPr="0015289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освітнього ступеня «Бакалавр» </w:t>
            </w:r>
            <w:r w:rsidR="00813AF3" w:rsidRPr="0015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спеціальності 072 «Фінанси, банківська справа та страхування» / О.Т. </w:t>
            </w:r>
            <w:proofErr w:type="spellStart"/>
            <w:r w:rsidR="00813AF3" w:rsidRPr="0015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Прокопчук</w:t>
            </w:r>
            <w:proofErr w:type="spellEnd"/>
            <w:r w:rsidR="00813AF3" w:rsidRPr="0015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Умань.: Видавець «</w:t>
            </w:r>
            <w:proofErr w:type="spellStart"/>
            <w:r w:rsidR="00813AF3" w:rsidRPr="0015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Сочінський</w:t>
            </w:r>
            <w:proofErr w:type="spellEnd"/>
            <w:r w:rsidR="00813AF3" w:rsidRPr="0015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2018. 128 с.</w:t>
            </w:r>
          </w:p>
          <w:p w:rsidR="00197919" w:rsidRPr="00197919" w:rsidRDefault="00197919" w:rsidP="00D77148">
            <w:pPr>
              <w:ind w:left="-10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9791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Прокопчук</w:t>
            </w:r>
            <w:proofErr w:type="spellEnd"/>
            <w:r w:rsidRPr="0019791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О.Т. </w:t>
            </w:r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Словник ключових термінів з дисципліни «Страхові послуги та діяльність страхових організацій» для студентів спеціальності 072 «</w:t>
            </w:r>
            <w:proofErr w:type="spellStart"/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Фінванси</w:t>
            </w:r>
            <w:proofErr w:type="spellEnd"/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банківська справа та страхування». [О.Т. </w:t>
            </w:r>
            <w:proofErr w:type="spellStart"/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Прокопчук</w:t>
            </w:r>
            <w:proofErr w:type="spellEnd"/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]. Умань : Редакційно-видавничий відділ УНУС, 2017. 45 с. </w:t>
            </w:r>
          </w:p>
          <w:p w:rsidR="00197919" w:rsidRPr="00152899" w:rsidRDefault="00197919" w:rsidP="00D77148">
            <w:pPr>
              <w:ind w:left="-1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97919">
              <w:rPr>
                <w:rFonts w:ascii="Times New Roman" w:eastAsia="Times New Roman" w:hAnsi="Times New Roman" w:cs="Times New Roman"/>
                <w:cap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9791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Прокопчук</w:t>
            </w:r>
            <w:proofErr w:type="spellEnd"/>
            <w:r w:rsidRPr="0019791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О.Т. </w:t>
            </w:r>
            <w:r w:rsidRPr="00197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Методичні вказівки для виконання курсових робіт (для студентів спеціальності 072 «Фінанси, банківська справа та страхування»). Умань: Редакційно-видавничий відділ УНУС. 2017. </w:t>
            </w:r>
            <w:r w:rsidRPr="001979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 с</w:t>
            </w:r>
            <w:r w:rsidRPr="001979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9574" w:type="dxa"/>
          </w:tcPr>
          <w:p w:rsidR="000B1C39" w:rsidRPr="000B1C39" w:rsidRDefault="000B1C39" w:rsidP="00071CB5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 організаційного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B1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етапу Всеукраїнської студентської олімпіади (наказ № 01-06/115 від 15.10.2018 р. «Про проведення Всеукраїнської студентської олімпіади у 2018-2019 навчальному році»</w:t>
            </w:r>
            <w:r w:rsidR="0047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53215" w:rsidRPr="000B1C39" w:rsidRDefault="00B53215" w:rsidP="00B53215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організаційного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B1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Всеукраїнсько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студентськ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 робіт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(наказ № 01-0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 від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 р. «</w:t>
            </w:r>
            <w:r w:rsidR="0024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проведення </w:t>
            </w:r>
            <w:r w:rsidR="00ED4D9C" w:rsidRPr="00ED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туру Всеукраїнського конкурсу студентських наукових робіт</w:t>
            </w:r>
            <w:r w:rsidR="00ED4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галузей знань і спеціальностей у 2018/2019 навчальному році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  <w:p w:rsidR="000B1C39" w:rsidRDefault="000B1C39" w:rsidP="00071CB5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B39" w:rsidRPr="001A31E5" w:rsidRDefault="00605B39" w:rsidP="00071CB5">
            <w:pPr>
              <w:spacing w:line="276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3" w:type="dxa"/>
          </w:tcPr>
          <w:p w:rsidR="00605B39" w:rsidRPr="00605B39" w:rsidRDefault="00605B39" w:rsidP="00605B3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у професійних об’єднаннях за спеціальністю;</w:t>
            </w:r>
          </w:p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B39" w:rsidRPr="002076C0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B39" w:rsidRPr="00605B39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05B39" w:rsidRPr="00605B39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B"/>
    <w:rsid w:val="000406BF"/>
    <w:rsid w:val="000541B3"/>
    <w:rsid w:val="00071CB5"/>
    <w:rsid w:val="000A4621"/>
    <w:rsid w:val="000B0627"/>
    <w:rsid w:val="000B1C39"/>
    <w:rsid w:val="000F15DC"/>
    <w:rsid w:val="00124833"/>
    <w:rsid w:val="00152899"/>
    <w:rsid w:val="00197919"/>
    <w:rsid w:val="001A31E5"/>
    <w:rsid w:val="001B5030"/>
    <w:rsid w:val="001B648D"/>
    <w:rsid w:val="001C1D77"/>
    <w:rsid w:val="001D6F19"/>
    <w:rsid w:val="001F601F"/>
    <w:rsid w:val="002076C0"/>
    <w:rsid w:val="0024258D"/>
    <w:rsid w:val="002521CC"/>
    <w:rsid w:val="002A10EF"/>
    <w:rsid w:val="002D5DEB"/>
    <w:rsid w:val="002E0E2F"/>
    <w:rsid w:val="00304B84"/>
    <w:rsid w:val="00324F87"/>
    <w:rsid w:val="0040116D"/>
    <w:rsid w:val="00415037"/>
    <w:rsid w:val="00431629"/>
    <w:rsid w:val="00441009"/>
    <w:rsid w:val="00475E63"/>
    <w:rsid w:val="004A35D2"/>
    <w:rsid w:val="004E750E"/>
    <w:rsid w:val="00605B39"/>
    <w:rsid w:val="00606EA1"/>
    <w:rsid w:val="0061731A"/>
    <w:rsid w:val="00623CB1"/>
    <w:rsid w:val="00645847"/>
    <w:rsid w:val="006719E8"/>
    <w:rsid w:val="006A1927"/>
    <w:rsid w:val="006C4459"/>
    <w:rsid w:val="006E2031"/>
    <w:rsid w:val="007A6674"/>
    <w:rsid w:val="007C6275"/>
    <w:rsid w:val="00813AF3"/>
    <w:rsid w:val="008661AF"/>
    <w:rsid w:val="0089304A"/>
    <w:rsid w:val="008C79F2"/>
    <w:rsid w:val="0094276E"/>
    <w:rsid w:val="00992E9B"/>
    <w:rsid w:val="009A5200"/>
    <w:rsid w:val="009F6B7C"/>
    <w:rsid w:val="00A203EB"/>
    <w:rsid w:val="00A3354F"/>
    <w:rsid w:val="00A45411"/>
    <w:rsid w:val="00A50312"/>
    <w:rsid w:val="00A970D6"/>
    <w:rsid w:val="00B2382D"/>
    <w:rsid w:val="00B53215"/>
    <w:rsid w:val="00B56C20"/>
    <w:rsid w:val="00B83142"/>
    <w:rsid w:val="00B97AF7"/>
    <w:rsid w:val="00BA504E"/>
    <w:rsid w:val="00BD296E"/>
    <w:rsid w:val="00BD3CB7"/>
    <w:rsid w:val="00BD64AE"/>
    <w:rsid w:val="00C273D9"/>
    <w:rsid w:val="00C9159D"/>
    <w:rsid w:val="00CC097C"/>
    <w:rsid w:val="00CF7551"/>
    <w:rsid w:val="00D454A6"/>
    <w:rsid w:val="00D77148"/>
    <w:rsid w:val="00DB2E87"/>
    <w:rsid w:val="00E8395B"/>
    <w:rsid w:val="00EA02A5"/>
    <w:rsid w:val="00ED4D9C"/>
    <w:rsid w:val="00F24DBE"/>
    <w:rsid w:val="00F35052"/>
    <w:rsid w:val="00F36EAE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rsid w:val="00124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rsid w:val="0012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ce.udau.edu.ua/ua/pro-kafedru/vikladachi-ta-spivrobitniki/prokopchuk-olena-todoriv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441/joc.2018.03.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PC</cp:lastModifiedBy>
  <cp:revision>4</cp:revision>
  <dcterms:created xsi:type="dcterms:W3CDTF">2020-02-19T06:45:00Z</dcterms:created>
  <dcterms:modified xsi:type="dcterms:W3CDTF">2020-02-21T08:23:00Z</dcterms:modified>
</cp:coreProperties>
</file>